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Welding</w:t>
      </w:r>
      <w:r>
        <w:t xml:space="preserve"> </w:t>
      </w:r>
      <w:r>
        <w:t xml:space="preserve">Technologies</w:t>
      </w:r>
      <w:r>
        <w:t xml:space="preserve"> </w:t>
      </w:r>
      <w:r>
        <w:t xml:space="preserve">and</w:t>
      </w:r>
      <w:r>
        <w:t xml:space="preserve"> </w:t>
      </w:r>
      <w:r>
        <w:t xml:space="preserve">Industrial</w:t>
      </w:r>
      <w:r>
        <w:t xml:space="preserve"> </w:t>
      </w:r>
      <w:r>
        <w:t xml:space="preserve">Development</w:t>
      </w:r>
      <w:r>
        <w:t xml:space="preserve"> </w:t>
      </w:r>
      <w:r>
        <w:t xml:space="preserve">in</w:t>
      </w:r>
      <w:r>
        <w:t xml:space="preserve"> </w:t>
      </w:r>
      <w:r>
        <w:t xml:space="preserve">Algeria,</w:t>
      </w:r>
      <w:r>
        <w:t xml:space="preserve"> </w:t>
      </w:r>
      <w:r>
        <w:t xml:space="preserve">Algiers</w:t>
      </w:r>
    </w:p>
    <w:bookmarkStart w:id="21" w:name="seminar-presentation-slides"/>
    <w:p>
      <w:pPr>
        <w:pStyle w:val="Heading1"/>
      </w:pPr>
      <w:r>
        <w:t xml:space="preserve">Seminar Presentation Slides</w:t>
      </w:r>
    </w:p>
    <w:bookmarkStart w:id="20" w:name="Xf944f5c482d05d2a3a98f6969ffc31c7925e1c2"/>
    <w:p>
      <w:pPr>
        <w:pStyle w:val="Heading2"/>
      </w:pPr>
      <w:r>
        <w:t xml:space="preserve">Title: Advancing Welding Technologies and Industrial Capacity in Algeria, Algiers</w:t>
      </w:r>
    </w:p>
    <w:p>
      <w:pPr>
        <w:pStyle w:val="FirstParagraph"/>
      </w:pPr>
      <w:r>
        <w:rPr>
          <w:bCs/>
          <w:b/>
        </w:rPr>
        <w:t xml:space="preserve">Purpose:</w:t>
      </w:r>
      <w:r>
        <w:t xml:space="preserve">This document serves as a comprehensive guide for a seminar presentation aimed at engineers, policymakers, and industrial stakeholders. The focus is on the critical role of welding technologies in supporting the broader economic diversification efforts of Algeria, specifically within its capital city and primary industrial hub.</w:t>
      </w:r>
    </w:p>
    <w:bookmarkEnd w:id="20"/>
    <w:bookmarkEnd w:id="21"/>
    <w:bookmarkStart w:id="22" w:name="slide-1-introduction-and-context"/>
    <w:p>
      <w:pPr>
        <w:pStyle w:val="Heading1"/>
      </w:pPr>
      <w:r>
        <w:t xml:space="preserve">Slide 1: Introduction and Context</w:t>
      </w:r>
    </w:p>
    <w:p>
      <w:pPr>
        <w:pStyle w:val="FirstParagraph"/>
      </w:pPr>
      <w:r>
        <w:t xml:space="preserve">The global manufacturing landscape is undergoing a significant transformation driven by Industry 4.0 principles. In this context, the importance of high-precision welding cannot be overstated. For Algeria, particularly in Algiers, mastering advanced welding techniques is not merely a technical requirement but a strategic economic imperative.</w:t>
      </w:r>
    </w:p>
    <w:p>
      <w:pPr>
        <w:pStyle w:val="BodyText"/>
      </w:pPr>
      <w:r>
        <w:rPr>
          <w:bCs/>
          <w:b/>
        </w:rPr>
        <w:t xml:space="preserve">Key Objective:</w:t>
      </w:r>
      <w:r>
        <w:t xml:space="preserve">To outline the current state of Welder training and technology adoption in Algeria, highlighting opportunities for growth within the capital region.</w:t>
      </w:r>
    </w:p>
    <w:p>
      <w:pPr>
        <w:pStyle w:val="BodyText"/>
      </w:pPr>
      <w:r>
        <w:t xml:space="preserve">This presentation explores how modernizing welding practices can support national goals in infrastructure development, energy sector expansion, and manufacturing independence.</w:t>
      </w:r>
    </w:p>
    <w:bookmarkEnd w:id="22"/>
    <w:bookmarkStart w:id="23" w:name="X338651c162d496e5fdfd207e16af4290d2d2a5e"/>
    <w:p>
      <w:pPr>
        <w:pStyle w:val="Heading1"/>
      </w:pPr>
      <w:r>
        <w:t xml:space="preserve">Slide 2: The Strategic Importance of Welding in Algeria</w:t>
      </w:r>
    </w:p>
    <w:p>
      <w:pPr>
        <w:pStyle w:val="FirstParagraph"/>
      </w:pPr>
      <w:r>
        <w:t xml:space="preserve">Algeria possesses a robust industrial base, yet it faces challenges related to technology transfer and local value addition. Welding is the backbone of this infrastructure.</w:t>
      </w:r>
    </w:p>
    <w:p>
      <w:pPr>
        <w:numPr>
          <w:ilvl w:val="0"/>
          <w:numId w:val="1001"/>
        </w:numPr>
        <w:pStyle w:val="Compact"/>
      </w:pPr>
      <w:r>
        <w:rPr>
          <w:bCs/>
          <w:b/>
        </w:rPr>
        <w:t xml:space="preserve">National Policy Alignment:</w:t>
      </w:r>
      <w:r>
        <w:t xml:space="preserve">The Algerian government’s vision for economic diversification relies heavily on reducing import dependency. Local fabrication of steel structures, pipelines, and machinery requires a highly skilled workforce.</w:t>
      </w:r>
    </w:p>
    <w:p>
      <w:pPr>
        <w:numPr>
          <w:ilvl w:val="0"/>
          <w:numId w:val="1001"/>
        </w:numPr>
        <w:pStyle w:val="Compact"/>
      </w:pPr>
      <w:r>
        <w:rPr>
          <w:bCs/>
          <w:b/>
        </w:rPr>
        <w:t xml:space="preserve">Economic Impact:</w:t>
      </w:r>
      <w:r>
        <w:t xml:space="preserve">The construction and oil &amp; gas sectors are the largest consumers of welding services. Algiers, as the administrative center, hosts numerous headquarters and major projects that require certified Welder expertise.</w:t>
      </w:r>
    </w:p>
    <w:bookmarkEnd w:id="23"/>
    <w:bookmarkStart w:id="24" w:name="slide-3-current-landscape-in-algeria"/>
    <w:p>
      <w:pPr>
        <w:pStyle w:val="Heading1"/>
      </w:pPr>
      <w:r>
        <w:t xml:space="preserve">Slide 3: Current Landscape in Algeria</w:t>
      </w:r>
    </w:p>
    <w:p>
      <w:pPr>
        <w:pStyle w:val="FirstParagraph"/>
      </w:pPr>
      <w:r>
        <w:t xml:space="preserve">The state of welding in Algeria is characterized by a mix of traditional methods and emerging modern technologies. However, there is a gap between academic theory and industrial application.</w:t>
      </w:r>
    </w:p>
    <w:p>
      <w:pPr>
        <w:numPr>
          <w:ilvl w:val="0"/>
          <w:numId w:val="1002"/>
        </w:numPr>
        <w:pStyle w:val="Compact"/>
      </w:pPr>
      <w:r>
        <w:rPr>
          <w:bCs/>
          <w:b/>
        </w:rPr>
        <w:t xml:space="preserve">Educational Framework:</w:t>
      </w:r>
      <w:r>
        <w:t xml:space="preserve">Vocational training centers (CFPA) and engineering universities offer courses, but practical exposure to automated welding systems is limited.</w:t>
      </w:r>
    </w:p>
    <w:p>
      <w:pPr>
        <w:numPr>
          <w:ilvl w:val="0"/>
          <w:numId w:val="1002"/>
        </w:numPr>
        <w:pStyle w:val="Compact"/>
      </w:pPr>
      <w:r>
        <w:rPr>
          <w:bCs/>
          <w:b/>
        </w:rPr>
        <w:t xml:space="preserve">Certification Standards:</w:t>
      </w:r>
      <w:r>
        <w:t xml:space="preserve">To compete internationally, Algerian Welder certifications must align with ISO and EN standards. Currently, there is a push for harmonization with European norms to facilitate export potential.</w:t>
      </w:r>
    </w:p>
    <w:bookmarkEnd w:id="24"/>
    <w:bookmarkStart w:id="25" w:name="X84cc14558f6705c9952f88df93cdd63afd7b186"/>
    <w:p>
      <w:pPr>
        <w:pStyle w:val="Heading1"/>
      </w:pPr>
      <w:r>
        <w:t xml:space="preserve">Slide 4: Focus on Algiers as an Industrial Hub</w:t>
      </w:r>
    </w:p>
    <w:p>
      <w:pPr>
        <w:pStyle w:val="FirstParagraph"/>
      </w:pPr>
      <w:r>
        <w:t xml:space="preserve">Algiers is not just the political capital; it is the commercial heart of Algeria. The city hosts a dense concentration of industrial zones, including the Oued Smar and Rouiba zones, which are critical for metallurgy and fabrication.</w:t>
      </w:r>
    </w:p>
    <w:p>
      <w:pPr>
        <w:numPr>
          <w:ilvl w:val="0"/>
          <w:numId w:val="1003"/>
        </w:numPr>
        <w:pStyle w:val="Compact"/>
      </w:pPr>
      <w:r>
        <w:rPr>
          <w:bCs/>
          <w:b/>
        </w:rPr>
        <w:t xml:space="preserve">Demand Drivers:</w:t>
      </w:r>
      <w:r>
        <w:t xml:space="preserve">The ongoing urbanization projects in Algiers require extensive steelwork for bridges, high-rises, and metro extensions. This creates an immediate demand for skilled labor.</w:t>
      </w:r>
    </w:p>
    <w:p>
      <w:pPr>
        <w:numPr>
          <w:ilvl w:val="0"/>
          <w:numId w:val="1003"/>
        </w:numPr>
        <w:pStyle w:val="Compact"/>
      </w:pPr>
      <w:r>
        <w:rPr>
          <w:bCs/>
          <w:b/>
        </w:rPr>
        <w:t xml:space="preserve">Economic Zone Potential:</w:t>
      </w:r>
      <w:r>
        <w:t xml:space="preserve">The capital region benefits from better logistical connectivity than other parts of the country, making it ideal for high-value welding workshops that serve both local and export markets.</w:t>
      </w:r>
    </w:p>
    <w:bookmarkEnd w:id="25"/>
    <w:bookmarkStart w:id="26" w:name="Xf9e37996a566b810049e3723f66307f4ebcfec0"/>
    <w:p>
      <w:pPr>
        <w:pStyle w:val="Heading1"/>
      </w:pPr>
      <w:r>
        <w:t xml:space="preserve">Slide 5: Technological Evolution: From Manual to Robotic</w:t>
      </w:r>
    </w:p>
    <w:p>
      <w:pPr>
        <w:pStyle w:val="FirstParagraph"/>
      </w:pPr>
      <w:r>
        <w:t xml:space="preserve">The modern Welder must adapt to digital manufacturing. The seminar highlights the shift from traditional arc welding to advanced processes.</w:t>
      </w:r>
    </w:p>
    <w:p>
      <w:pPr>
        <w:numPr>
          <w:ilvl w:val="0"/>
          <w:numId w:val="1004"/>
        </w:numPr>
        <w:pStyle w:val="Compact"/>
      </w:pPr>
      <w:r>
        <w:rPr>
          <w:bCs/>
          <w:b/>
        </w:rPr>
        <w:t xml:space="preserve">TIG and MIG/MAG:</w:t>
      </w:r>
      <w:r>
        <w:t xml:space="preserve">These methods remain essential for thin metals and high-quality joints in automotive and aerospace sectors present in Algiers.</w:t>
      </w:r>
    </w:p>
    <w:p>
      <w:pPr>
        <w:numPr>
          <w:ilvl w:val="0"/>
          <w:numId w:val="1004"/>
        </w:numPr>
        <w:pStyle w:val="Compact"/>
      </w:pPr>
      <w:r>
        <w:rPr>
          <w:bCs/>
          <w:b/>
        </w:rPr>
        <w:t xml:space="preserve">Laser Welding:</w:t>
      </w:r>
      <w:r>
        <w:t xml:space="preserve">An emerging technology gaining traction for precision applications. Adoption in Algeria is slow due to cost, but the ROI is significant for high-volume production.</w:t>
      </w:r>
    </w:p>
    <w:p>
      <w:pPr>
        <w:numPr>
          <w:ilvl w:val="0"/>
          <w:numId w:val="1004"/>
        </w:numPr>
        <w:pStyle w:val="Compact"/>
      </w:pPr>
      <w:r>
        <w:rPr>
          <w:bCs/>
          <w:b/>
        </w:rPr>
        <w:t xml:space="preserve">Robotic Integration:</w:t>
      </w:r>
      <w:r>
        <w:t xml:space="preserve">The future of welding in large Algerian factories lies in automation. Training programs must now include coding and maintenance of robotic welding cells.</w:t>
      </w:r>
    </w:p>
    <w:bookmarkEnd w:id="26"/>
    <w:bookmarkStart w:id="27" w:name="slide-6-challenges-facing-the-sector"/>
    <w:p>
      <w:pPr>
        <w:pStyle w:val="Heading1"/>
      </w:pPr>
      <w:r>
        <w:t xml:space="preserve">Slide 6: Challenges Facing the Sector</w:t>
      </w:r>
    </w:p>
    <w:p>
      <w:pPr>
        <w:numPr>
          <w:ilvl w:val="0"/>
          <w:numId w:val="1005"/>
        </w:numPr>
        <w:pStyle w:val="Compact"/>
      </w:pPr>
      <w:r>
        <w:rPr>
          <w:bCs/>
          <w:b/>
        </w:rPr>
        <w:t xml:space="preserve">Skill Gap:</w:t>
      </w:r>
      <w:r>
        <w:t xml:space="preserve">A significant shortage of senior technicians who can mentor junior workers and manage complex fabrication projects.</w:t>
      </w:r>
    </w:p>
    <w:p>
      <w:pPr>
        <w:numPr>
          <w:ilvl w:val="0"/>
          <w:numId w:val="1005"/>
        </w:numPr>
        <w:pStyle w:val="Compact"/>
      </w:pPr>
      <w:r>
        <w:rPr>
          <w:bCs/>
          <w:b/>
        </w:rPr>
        <w:t xml:space="preserve">Equipment Maintenance:</w:t>
      </w:r>
      <w:r>
        <w:t xml:space="preserve">Frequent reliance on imported machinery leads to downtime issues when spare parts are delayed.</w:t>
      </w:r>
    </w:p>
    <w:p>
      <w:pPr>
        <w:numPr>
          <w:ilvl w:val="0"/>
          <w:numId w:val="1005"/>
        </w:numPr>
        <w:pStyle w:val="Compact"/>
      </w:pPr>
      <w:r>
        <w:rPr>
          <w:bCs/>
          <w:b/>
        </w:rPr>
        <w:t xml:space="preserve">Cultural Perception:</w:t>
      </w:r>
      <w:r>
        <w:t xml:space="preserve">Vocational work is often undervalued compared to academic degrees, leading to a reluctance among youth to pursue careers as Welder technicians.</w:t>
      </w:r>
    </w:p>
    <w:bookmarkEnd w:id="27"/>
    <w:bookmarkStart w:id="28" w:name="Xfa87d14d18dc235ea679cdf37fa6b3d51c0fb67"/>
    <w:p>
      <w:pPr>
        <w:pStyle w:val="Heading1"/>
      </w:pPr>
      <w:r>
        <w:t xml:space="preserve">Slide 7: Strategic Recommendations for Stakeholders</w:t>
      </w:r>
    </w:p>
    <w:p>
      <w:pPr>
        <w:pStyle w:val="FirstParagraph"/>
      </w:pPr>
      <w:r>
        <w:t xml:space="preserve">To address these challenges, a multi-faceted approach is required involving government, private sector, and educational institutions.</w:t>
      </w:r>
    </w:p>
    <w:p>
      <w:pPr>
        <w:numPr>
          <w:ilvl w:val="0"/>
          <w:numId w:val="1006"/>
        </w:numPr>
        <w:pStyle w:val="Compact"/>
      </w:pPr>
      <w:r>
        <w:rPr>
          <w:bCs/>
          <w:b/>
        </w:rPr>
        <w:t xml:space="preserve">Public-Private Partnerships:</w:t>
      </w:r>
      <w:r>
        <w:t xml:space="preserve">In Algiers, universities should collaborate directly with industrial firms to create internship pipelines. This ensures that training is relevant to market needs.</w:t>
      </w:r>
    </w:p>
    <w:p>
      <w:pPr>
        <w:numPr>
          <w:ilvl w:val="0"/>
          <w:numId w:val="1006"/>
        </w:numPr>
        <w:pStyle w:val="Compact"/>
      </w:pPr>
      <w:r>
        <w:rPr>
          <w:bCs/>
          <w:b/>
        </w:rPr>
        <w:t xml:space="preserve">National Certification Reform:</w:t>
      </w:r>
      <w:r>
        <w:t xml:space="preserve">The government must streamline the certification process for Welders, making it easier for professionals to get recognized internationally.</w:t>
      </w:r>
    </w:p>
    <w:p>
      <w:pPr>
        <w:numPr>
          <w:ilvl w:val="0"/>
          <w:numId w:val="1006"/>
        </w:numPr>
        <w:pStyle w:val="Compact"/>
      </w:pPr>
      <w:r>
        <w:rPr>
          <w:bCs/>
          <w:b/>
        </w:rPr>
        <w:t xml:space="preserve">Safety Standards:</w:t>
      </w:r>
      <w:r>
        <w:t xml:space="preserve">Investment in safety equipment and protocols is crucial. Algiers industrial sites must enforce strict compliance with international safety regulations to protect the workforce.</w:t>
      </w:r>
    </w:p>
    <w:bookmarkEnd w:id="28"/>
    <w:bookmarkStart w:id="29" w:name="slide-8-future-outlook-and-conclusion"/>
    <w:p>
      <w:pPr>
        <w:pStyle w:val="Heading1"/>
      </w:pPr>
      <w:r>
        <w:t xml:space="preserve">Slide 8: Future Outlook and Conclusion</w:t>
      </w:r>
    </w:p>
    <w:p>
      <w:pPr>
        <w:pStyle w:val="FirstParagraph"/>
      </w:pPr>
      <w:r>
        <w:t xml:space="preserve">The trajectory for welding in Algeria is positive, provided that strategic investments are made in human capital. Algiers stands at the forefront of this transformation.</w:t>
      </w:r>
    </w:p>
    <w:p>
      <w:pPr>
        <w:numPr>
          <w:ilvl w:val="0"/>
          <w:numId w:val="1007"/>
        </w:numPr>
        <w:pStyle w:val="Compact"/>
      </w:pPr>
      <w:r>
        <w:rPr>
          <w:bCs/>
          <w:b/>
        </w:rPr>
        <w:t xml:space="preserve">Sustainability:</w:t>
      </w:r>
      <w:r>
        <w:t xml:space="preserve">New welding technologies are more energy-efficient and produce less waste, aligning with Algeria’s green energy goals.</w:t>
      </w:r>
    </w:p>
    <w:p>
      <w:pPr>
        <w:numPr>
          <w:ilvl w:val="0"/>
          <w:numId w:val="1007"/>
        </w:numPr>
        <w:pStyle w:val="Compact"/>
      </w:pPr>
      <w:r>
        <w:rPr>
          <w:bCs/>
          <w:b/>
        </w:rPr>
        <w:t xml:space="preserve">Export Potential:</w:t>
      </w:r>
      <w:r>
        <w:t xml:space="preserve">A highly skilled Algerian Welder workforce could position the country as a manufacturing hub for North Africa, exporting fabricated steel components to Europe and the Middle East.</w:t>
      </w:r>
    </w:p>
    <w:p>
      <w:pPr>
        <w:pStyle w:val="FirstParagraph"/>
      </w:pPr>
      <w:r>
        <w:rPr>
          <w:bCs/>
          <w:b/>
        </w:rPr>
        <w:t xml:space="preserve">Final Thought:</w:t>
      </w:r>
      <w:r>
        <w:t xml:space="preserve">The success of Algeria’s industrial ambition depends on empowering its Welders. By investing in training, technology, and safety in Algiers and beyond, the nation can secure a competitive edge in the global market. This seminar serves as a call to action for all stakeholders to prioritize welding excellence as a cornerstone of national development.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Welding Technologies and Industrial Development in Algeria, Algiers</dc:title>
  <dc:creator/>
  <dc:language>en</dc:language>
  <cp:keywords/>
  <dcterms:created xsi:type="dcterms:W3CDTF">2026-07-29T10:31:56Z</dcterms:created>
  <dcterms:modified xsi:type="dcterms:W3CDTF">2026-07-29T10:31:56Z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