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Roles</w:t>
      </w:r>
      <w:r>
        <w:t xml:space="preserve"> </w:t>
      </w:r>
      <w:r>
        <w:t xml:space="preserve">and</w:t>
      </w:r>
      <w:r>
        <w:t xml:space="preserve"> </w:t>
      </w:r>
      <w:r>
        <w:t xml:space="preserve">Opportunities</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seminar-presentation-slides"/>
    <w:p>
      <w:pPr>
        <w:pStyle w:val="Heading1"/>
      </w:pPr>
      <w:r>
        <w:t xml:space="preserve">Seminar Presentation Slides</w:t>
      </w:r>
    </w:p>
    <w:bookmarkStart w:id="20" w:name="Xa8c4c7a7272a974ec2e8a52c1fce35592ac0374"/>
    <w:p>
      <w:pPr>
        <w:pStyle w:val="Heading2"/>
      </w:pPr>
      <w:r>
        <w:t xml:space="preserve">The Skilled Welder: Career Pathways and Industry Standards in New Zealand Auckland</w:t>
      </w:r>
    </w:p>
    <w:p>
      <w:pPr>
        <w:pStyle w:val="FirstParagraph"/>
      </w:pPr>
      <w:r>
        <w:rPr>
          <w:iCs/>
          <w:i/>
        </w:rPr>
        <w:t xml:space="preserve">Presented for Industrial Training &amp; Employment Seminar</w:t>
      </w:r>
    </w:p>
    <w:bookmarkEnd w:id="20"/>
    <w:bookmarkEnd w:id="21"/>
    <w:bookmarkStart w:id="22" w:name="X5b401292a8eb42a146ae6719445903268ec8d85"/>
    <w:p>
      <w:pPr>
        <w:pStyle w:val="Heading3"/>
      </w:pPr>
      <w:r>
        <w:t xml:space="preserve">Seminar Presentation Slides: Introduction and Context</w:t>
      </w:r>
    </w:p>
    <w:p>
      <w:pPr>
        <w:pStyle w:val="FirstParagraph"/>
      </w:pPr>
      <w:r>
        <w:t xml:space="preserve">Welcome to this comprehensive seminar. Today, we delve into the critical role of the skilled welder within the broader industrial landscape. This presentation is specifically tailored for professionals, students, and industry stakeholders located in New Zealand Auckland. As we explore this topic, it is imperative to understand that welding is not merely a trade; it is a fundamental pillar of infrastructure development.</w:t>
      </w:r>
    </w:p>
    <w:p>
      <w:pPr>
        <w:pStyle w:val="BodyText"/>
      </w:pPr>
      <w:r>
        <w:t xml:space="preserve">The demand for high-quality fabrication and construction work has never been higher in the region. This Seminar Presentation Slides document aims to provide actionable insights, regulatory information, and career guidance relevant exclusively to the dynamic market found in New Zealand Auckland. Whether you are considering an apprenticeship or looking upskill your current trade qualifications, understanding local nuances is vital for success.</w:t>
      </w:r>
    </w:p>
    <w:bookmarkEnd w:id="22"/>
    <w:bookmarkStart w:id="23" w:name="Xe2df2490811277e50effdf0e534b318437bb432"/>
    <w:p>
      <w:pPr>
        <w:pStyle w:val="Heading3"/>
      </w:pPr>
      <w:r>
        <w:t xml:space="preserve">The Economic Engine: Welding in New Zealand Auckland</w:t>
      </w:r>
    </w:p>
    <w:p>
      <w:pPr>
        <w:pStyle w:val="FirstParagraph"/>
      </w:pPr>
      <w:r>
        <w:t xml:space="preserve">New Zealand Auckland serves as the economic heart of the nation. With a growing population and an aggressive infrastructure development agenda, the city requires robust structural integrity in its bridges, high-rises, and residential sectors. The local economy relies heavily on construction and engineering firms that depend on certified welders.</w:t>
      </w:r>
    </w:p>
    <w:p>
      <w:pPr>
        <w:pStyle w:val="BodyText"/>
      </w:pPr>
      <w:r>
        <w:t xml:space="preserve">In New Zealand Auckland, projects range from major highway upgrades like the City Rail Link to extensive port developments. These large-scale operations require precision welding techniques that meet stringent international standards. Consequently, there is a sustained demand for welders who can navigate complex blueprints and execute flawless joins under tight deadlines.</w:t>
      </w:r>
    </w:p>
    <w:p>
      <w:pPr>
        <w:pStyle w:val="BodyText"/>
      </w:pPr>
      <w:r>
        <w:rPr>
          <w:bCs/>
          <w:b/>
        </w:rPr>
        <w:t xml:space="preserve">Key Insight:</w:t>
      </w:r>
      <w:r>
        <w:t xml:space="preserve"> </w:t>
      </w:r>
      <w:r>
        <w:t xml:space="preserve">The construction boom in New Zealand Auckland creates a competitive job market where certified and experienced welders command premium wages due to the scarcity of high-level talent.</w:t>
      </w:r>
    </w:p>
    <w:bookmarkEnd w:id="23"/>
    <w:bookmarkStart w:id="24" w:name="regulatory-standards-and-certification"/>
    <w:p>
      <w:pPr>
        <w:pStyle w:val="Heading3"/>
      </w:pPr>
      <w:r>
        <w:t xml:space="preserve">Regulatory Standards and Certification</w:t>
      </w:r>
    </w:p>
    <w:p>
      <w:pPr>
        <w:pStyle w:val="FirstParagraph"/>
      </w:pPr>
      <w:r>
        <w:t xml:space="preserve">To work as a professional Welder in New Zealand Auckland, one must adhere to strict regulatory frameworks. The primary standard governing welding procedures is the AS/NZS 1554 series, which outlines the requirements for fusion welding of metallic materials. Compliance with these standards is not optional; it is a legal and safety necessity.</w:t>
      </w:r>
    </w:p>
    <w:p>
      <w:pPr>
        <w:pStyle w:val="BodyText"/>
      </w:pPr>
      <w:r>
        <w:t xml:space="preserve">Furthermore, health and safety in New Zealand Auckland workplaces are governed by WorkSafe New Zealand regulations. Welders must undergo specific training regarding hazardous substances, confined spaces, and working at heights. Certification from recognized bodies such as the Institute of Materials Engineering (IME) or adherence to AWS (American Welding Society) standards is often required by major employers in the region.</w:t>
      </w:r>
    </w:p>
    <w:p>
      <w:pPr>
        <w:numPr>
          <w:ilvl w:val="0"/>
          <w:numId w:val="1001"/>
        </w:numPr>
        <w:pStyle w:val="Compact"/>
      </w:pPr>
      <w:r>
        <w:rPr>
          <w:bCs/>
          <w:b/>
        </w:rPr>
        <w:t xml:space="preserve">AS/NZS 1554:</w:t>
      </w:r>
      <w:r>
        <w:t xml:space="preserve"> </w:t>
      </w:r>
      <w:r>
        <w:t xml:space="preserve">The gold standard for structural steel welding.</w:t>
      </w:r>
    </w:p>
    <w:p>
      <w:pPr>
        <w:numPr>
          <w:ilvl w:val="0"/>
          <w:numId w:val="1001"/>
        </w:numPr>
        <w:pStyle w:val="Compact"/>
      </w:pPr>
      <w:r>
        <w:rPr>
          <w:bCs/>
          <w:b/>
        </w:rPr>
        <w:t xml:space="preserve">CAR License:</w:t>
      </w:r>
      <w:r>
        <w:t xml:space="preserve"> </w:t>
      </w:r>
      <w:r>
        <w:t xml:space="preserve">For operators working on cranes or heavy lifting equipment often associated with welding sites in New Zealand Auckland.</w:t>
      </w:r>
    </w:p>
    <w:p>
      <w:pPr>
        <w:numPr>
          <w:ilvl w:val="0"/>
          <w:numId w:val="1001"/>
        </w:numPr>
        <w:pStyle w:val="Compact"/>
      </w:pPr>
      <w:r>
        <w:rPr>
          <w:bCs/>
          <w:b/>
        </w:rPr>
        <w:t xml:space="preserve">Hazardous Substances Register:</w:t>
      </w:r>
      <w:r>
        <w:t xml:space="preserve"> </w:t>
      </w:r>
      <w:r>
        <w:t xml:space="preserve">Mandatory knowledge for handling fumes and materials.</w:t>
      </w:r>
    </w:p>
    <w:bookmarkEnd w:id="24"/>
    <w:bookmarkStart w:id="25" w:name="core-technical-competencies"/>
    <w:p>
      <w:pPr>
        <w:pStyle w:val="Heading3"/>
      </w:pPr>
      <w:r>
        <w:t xml:space="preserve">Core Technical Competencies</w:t>
      </w:r>
    </w:p>
    <w:p>
      <w:pPr>
        <w:pStyle w:val="FirstParagraph"/>
      </w:pPr>
      <w:r>
        <w:t xml:space="preserve">A modern Welder must possess a diverse toolkit of technical skills. In New Zealand Auckland, the industry is shifting towards automation and advanced materials. While manual skills remain foundational, proficiency in MIG (Metal Inert Gas) and TIG (Tungsten Inert Gas) welding is non-negotiable.</w:t>
      </w:r>
    </w:p>
    <w:p>
      <w:pPr>
        <w:numPr>
          <w:ilvl w:val="0"/>
          <w:numId w:val="1002"/>
        </w:numPr>
        <w:pStyle w:val="Compact"/>
      </w:pPr>
      <w:r>
        <w:rPr>
          <w:bCs/>
          <w:b/>
        </w:rPr>
        <w:t xml:space="preserve">MIG/MAG Welding:</w:t>
      </w:r>
      <w:r>
        <w:t xml:space="preserve"> </w:t>
      </w:r>
      <w:r>
        <w:t xml:space="preserve">Widely used for fabrication jobs in New Zealand Auckland due to its speed and efficiency, particularly in steel construction.</w:t>
      </w:r>
    </w:p>
    <w:p>
      <w:pPr>
        <w:numPr>
          <w:ilvl w:val="0"/>
          <w:numId w:val="1002"/>
        </w:numPr>
        <w:pStyle w:val="Compact"/>
      </w:pPr>
      <w:r>
        <w:rPr>
          <w:bCs/>
          <w:b/>
        </w:rPr>
        <w:t xml:space="preserve">TIG Welding:</w:t>
      </w:r>
      <w:r>
        <w:t xml:space="preserve"> </w:t>
      </w:r>
      <w:r>
        <w:t xml:space="preserve">Essential for precision work involving aluminum, stainless steel, and exotic alloys often found in marine and aerospace applications within the region.</w:t>
      </w:r>
    </w:p>
    <w:p>
      <w:pPr>
        <w:numPr>
          <w:ilvl w:val="0"/>
          <w:numId w:val="1002"/>
        </w:numPr>
        <w:pStyle w:val="Compact"/>
      </w:pPr>
      <w:r>
        <w:rPr>
          <w:bCs/>
          <w:b/>
        </w:rPr>
        <w:t xml:space="preserve">MMA (Stick) Welding:</w:t>
      </w:r>
      <w:r>
        <w:t xml:space="preserve"> </w:t>
      </w:r>
      <w:r>
        <w:t xml:space="preserve">Critical for outdoor projects where wind conditions might affect gas shielding, a common scenario in New Zealand Auckland's coastal environments.</w:t>
      </w:r>
    </w:p>
    <w:p>
      <w:pPr>
        <w:pStyle w:val="FirstParagraph"/>
      </w:pPr>
      <w:r>
        <w:t xml:space="preserve">Beyond the torch work, understanding metallurgy is crucial. A skilled Welder must know how different metals react to heat input and cooling rates to prevent structural failures.</w:t>
      </w:r>
    </w:p>
    <w:bookmarkEnd w:id="25"/>
    <w:bookmarkStart w:id="26" w:name="safety-first-protecting-the-workforce"/>
    <w:p>
      <w:pPr>
        <w:pStyle w:val="Heading3"/>
      </w:pPr>
      <w:r>
        <w:t xml:space="preserve">Safety First: Protecting the Workforce</w:t>
      </w:r>
    </w:p>
    <w:p>
      <w:pPr>
        <w:pStyle w:val="FirstParagraph"/>
      </w:pPr>
      <w:r>
        <w:t xml:space="preserve">Safety is paramount in the welding industry. When discussing opportunities for a Welder in New Zealand Auckland, safety culture is often cited by employers as a top hiring criterion. The risks associated with arc radiation, toxic fumes, and high-voltage electricity require rigorous mitigation strategies.</w:t>
      </w:r>
    </w:p>
    <w:p>
      <w:pPr>
        <w:numPr>
          <w:ilvl w:val="0"/>
          <w:numId w:val="1003"/>
        </w:numPr>
        <w:pStyle w:val="Compact"/>
      </w:pPr>
      <w:r>
        <w:rPr>
          <w:bCs/>
          <w:b/>
        </w:rPr>
        <w:t xml:space="preserve">PPE (Personal Protective Equipment):</w:t>
      </w:r>
      <w:r>
        <w:t xml:space="preserve"> </w:t>
      </w:r>
      <w:r>
        <w:t xml:space="preserve">Mandatory use of auto-darkening helmets, respirators, and flame-resistant clothing.</w:t>
      </w:r>
    </w:p>
    <w:p>
      <w:pPr>
        <w:numPr>
          <w:ilvl w:val="0"/>
          <w:numId w:val="1003"/>
        </w:numPr>
        <w:pStyle w:val="Compact"/>
      </w:pPr>
      <w:r>
        <w:rPr>
          <w:bCs/>
          <w:b/>
        </w:rPr>
        <w:t xml:space="preserve">Ventilation Systems:</w:t>
      </w:r>
      <w:r>
        <w:t xml:space="preserve"> </w:t>
      </w:r>
      <w:r>
        <w:t xml:space="preserve">Proper extraction systems must be utilized to remove manganese and hexavalent chromium fumes.</w:t>
      </w:r>
    </w:p>
    <w:p>
      <w:pPr>
        <w:numPr>
          <w:ilvl w:val="0"/>
          <w:numId w:val="1003"/>
        </w:numPr>
        <w:pStyle w:val="Compact"/>
      </w:pPr>
      <w:r>
        <w:rPr>
          <w:bCs/>
          <w:b/>
        </w:rPr>
        <w:t xml:space="preserve">Site Induction:</w:t>
      </w:r>
    </w:p>
    <w:p>
      <w:pPr>
        <w:numPr>
          <w:ilvl w:val="0"/>
          <w:numId w:val="1000"/>
        </w:numPr>
        <w:pStyle w:val="Compact"/>
      </w:pPr>
      <w:r>
        <w:t xml:space="preserve">New Zealand Auckland sites require comprehensive inductions before any work begins. This includes emergency response protocols and hazard identification (Risk Assessments).</w:t>
      </w:r>
    </w:p>
    <w:bookmarkEnd w:id="26"/>
    <w:bookmarkStart w:id="27" w:name="career-progression-and-education"/>
    <w:p>
      <w:pPr>
        <w:pStyle w:val="Heading3"/>
      </w:pPr>
      <w:r>
        <w:t xml:space="preserve">Career Progression and Education</w:t>
      </w:r>
    </w:p>
    <w:p>
      <w:pPr>
        <w:pStyle w:val="FirstParagraph"/>
      </w:pPr>
      <w:r>
        <w:t xml:space="preserve">Becoming a Welder in New Zealand Auckland typically begins with formal education. Institutes such as AUT (Auckland University of Technology) and local polytechnics offer NCEA (National Certificate of Educational Achievement) aligned courses. Alternatively, apprenticeships through Industry Training Organizations provide on-the-job learning combined with classroom theory.</w:t>
      </w:r>
    </w:p>
    <w:p>
      <w:pPr>
        <w:pStyle w:val="BodyText"/>
      </w:pPr>
      <w:r>
        <w:t xml:space="preserve">Career progression paths include moving from a Junior Welder to a Senior Fabricator, then potentially into Quality Assurance (QA) or Supervisory roles. Specializing in niche areas such as underwater welding or pipeline welding can significantly increase earning potential within the New Zealand Auckland market and beyond.</w:t>
      </w:r>
    </w:p>
    <w:bookmarkEnd w:id="27"/>
    <w:bookmarkStart w:id="28" w:name="future-outlook-for-welders"/>
    <w:p>
      <w:pPr>
        <w:pStyle w:val="Heading3"/>
      </w:pPr>
      <w:r>
        <w:t xml:space="preserve">Future Outlook for Welders</w:t>
      </w:r>
    </w:p>
    <w:p>
      <w:pPr>
        <w:pStyle w:val="FirstParagraph"/>
      </w:pPr>
      <w:r>
        <w:t xml:space="preserve">The future for a Welder in New Zealand Auckland is bright. With the government’s focus on renewable energy infrastructure, including hydroelectric upgrades and wind farms, the need for structural steelwork remains strong. Additionally, the shift towards green building practices requires welders to adapt to new material technologies.</w:t>
      </w:r>
    </w:p>
    <w:p>
      <w:pPr>
        <w:pStyle w:val="BodyText"/>
      </w:pPr>
      <w:r>
        <w:t xml:space="preserve">Employers in New Zealand Auckland are increasingly seeking candidates who combine technical skill with soft skills such as communication and problem-solving. The ability to read complex engineering drawings and work collaboratively within a diverse team is highly valued.</w:t>
      </w:r>
    </w:p>
    <w:bookmarkEnd w:id="28"/>
    <w:bookmarkStart w:id="29" w:name="conclusion"/>
    <w:p>
      <w:pPr>
        <w:pStyle w:val="Heading3"/>
      </w:pPr>
      <w:r>
        <w:t xml:space="preserve">Conclusion</w:t>
      </w:r>
    </w:p>
    <w:p>
      <w:pPr>
        <w:pStyle w:val="FirstParagraph"/>
      </w:pPr>
      <w:r>
        <w:t xml:space="preserve">In summary, this Seminar Presentation Slides document has highlighted the importance of the Welder in sustaining and growing the infrastructure of New Zealand Auckland. By adhering to strict safety protocols, maintaining high technical standards, and committing to continuous learning, professionals in this field can build rewarding careers.</w:t>
      </w:r>
    </w:p>
    <w:p>
      <w:pPr>
        <w:pStyle w:val="BodyText"/>
      </w:pPr>
      <w:r>
        <w:t xml:space="preserve">We encourage all attendees to explore the training providers available in New Zealand Auckland and take proactive steps toward certification. The industry is waiting for skilled hands ready to shape the future of our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Roles and Opportunities in New Zealand Auckland</dc:title>
  <dc:creator/>
  <dc:language>en</dc:language>
  <cp:keywords/>
  <dcterms:created xsi:type="dcterms:W3CDTF">2026-07-29T21:52:14Z</dcterms:created>
  <dcterms:modified xsi:type="dcterms:W3CDTF">2026-07-29T21:52:14Z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