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Brazil</w:t>
      </w:r>
      <w:r>
        <w:t xml:space="preserve"> </w:t>
      </w:r>
      <w:r>
        <w:t xml:space="preserve">Brasília</w:t>
      </w:r>
    </w:p>
    <w:bookmarkStart w:id="26" w:name="Xfca234fd3ddbf7c2b6c19dc15456a114b6e269e"/>
    <w:p>
      <w:pPr>
        <w:pStyle w:val="Heading1"/>
      </w:pPr>
      <w:r>
        <w:t xml:space="preserve">STATEMENT OF PURPOSE FOR ACADEMIC RESEARCHER POSITION IN BRAZIL BRASÍLIA</w:t>
      </w:r>
    </w:p>
    <w:p>
      <w:pPr>
        <w:pStyle w:val="FirstParagraph"/>
      </w:pPr>
      <w:r>
        <w:t xml:space="preserve">As a dedicated scholar with a profound commitment to advancing knowledge through rigorous academic research, I submit this Statement of Purpose to express my unwavering enthusiasm for contributing to Brazil's intellectual landscape as an Academic Researcher in Brasília. My academic journey has been meticulously shaped by a desire to engage with complex socio-economic challenges through interdisciplinary lenses, and I am particularly drawn to the unique confluence of policy innovation, urban development, and cultural dynamics that defines Brazil's capital. This document outlines my scholarly trajectory, research vision aligned with national priorities, and profound commitment to fostering academic excellence within Brazil's vibrant intellectual ecosystem centered in Brasília.</w:t>
      </w:r>
    </w:p>
    <w:bookmarkStart w:id="20" w:name="Xc56f7a9c024faa0076107b98e432c2defb7d9ea"/>
    <w:p>
      <w:pPr>
        <w:pStyle w:val="Heading2"/>
      </w:pPr>
      <w:r>
        <w:t xml:space="preserve">Academic Foundation and Research Trajectory</w:t>
      </w:r>
    </w:p>
    <w:p>
      <w:pPr>
        <w:pStyle w:val="FirstParagraph"/>
      </w:pPr>
      <w:r>
        <w:t xml:space="preserve">My doctoral research at the University of São Paulo focused on urban governance in emerging economies, where I developed a mixed-methods framework analyzing public policy implementation across five Latin American capitals. This work culminated in three peer-reviewed publications examining housing policy efficacy and spatial inequality—findings directly relevant to Brasília's ongoing challenges with equitable urban expansion. My subsequent postdoctoral fellowship at the Pontifícia Universidade Católica do Rio de Janeiro further refined my expertise in participatory research methodologies, particularly through collaborative projects with municipal governments on sustainable infrastructure planning. These experiences equipped me with the technical rigor and contextual sensitivity necessary to thrive as an Academic Researcher within Brazil's academic institutions.</w:t>
      </w:r>
    </w:p>
    <w:bookmarkEnd w:id="20"/>
    <w:bookmarkStart w:id="21" w:name="X2169a47bfaf0dbf205b1752c90cf2741b2cb069"/>
    <w:p>
      <w:pPr>
        <w:pStyle w:val="Heading2"/>
      </w:pPr>
      <w:r>
        <w:t xml:space="preserve">Research Vision Aligned with Brasília's Strategic Imperatives</w:t>
      </w:r>
    </w:p>
    <w:p>
      <w:pPr>
        <w:pStyle w:val="FirstParagraph"/>
      </w:pPr>
      <w:r>
        <w:t xml:space="preserve">Brasília represents an unparalleled laboratory for addressing Brazil's most pressing development challenges. The city’s unique status as a planned capital—where federal institutions, academic centers (like the University of Brasília and UnB), and national policy-making converge—creates a dynamic environment for impactful research. My proposed research agenda focuses on three interrelated pillars: (1)</w:t>
      </w:r>
      <w:r>
        <w:t xml:space="preserve"> </w:t>
      </w:r>
      <w:r>
        <w:rPr>
          <w:iCs/>
          <w:i/>
        </w:rPr>
        <w:t xml:space="preserve">Urban Sustainability in Planned Capitals</w:t>
      </w:r>
      <w:r>
        <w:t xml:space="preserve">, examining how Brasília's architectural legacy informs climate adaptation strategies; (2)</w:t>
      </w:r>
      <w:r>
        <w:t xml:space="preserve"> </w:t>
      </w:r>
      <w:r>
        <w:rPr>
          <w:iCs/>
          <w:i/>
        </w:rPr>
        <w:t xml:space="preserve">Policy Innovation Circuits</w:t>
      </w:r>
      <w:r>
        <w:t xml:space="preserve">, studying the flow of knowledge between federal ministries and academic institutions to accelerate evidence-based governance; and (3)</w:t>
      </w:r>
      <w:r>
        <w:t xml:space="preserve"> </w:t>
      </w:r>
      <w:r>
        <w:rPr>
          <w:iCs/>
          <w:i/>
        </w:rPr>
        <w:t xml:space="preserve">Cultural Capital as Development Driver</w:t>
      </w:r>
      <w:r>
        <w:t xml:space="preserve">, analyzing how Brasília's UNESCO World Heritage status can be leveraged for inclusive tourism economies. These priorities directly respond to Brazil's National Science, Technology and Innovation Policy (PACTO) and the 2023 Ministry of Science, Technology &amp; Innovations strategic framework, positioning my work as both locally relevant and nationally significant.</w:t>
      </w:r>
    </w:p>
    <w:bookmarkEnd w:id="21"/>
    <w:bookmarkStart w:id="22" w:name="Xfa45d304feb45c68ae9ce0836b078dda8f24c14"/>
    <w:p>
      <w:pPr>
        <w:pStyle w:val="Heading2"/>
      </w:pPr>
      <w:r>
        <w:t xml:space="preserve">Why Brazil Brasília? A Deep Commitment to Local Context</w:t>
      </w:r>
    </w:p>
    <w:p>
      <w:pPr>
        <w:pStyle w:val="FirstParagraph"/>
      </w:pPr>
      <w:r>
        <w:t xml:space="preserve">My decision to anchor my research in Brazil Brasília is not incidental but deeply intentional. While conducting fieldwork across multiple Brazilian regions, I observed that Brasília’s institutional density—where 65% of Brazil's federal agencies maintain headquarters—creates an unmatched ecosystem for translational research. The city’s distinct urban fabric, designed by Lúcio Costa and Oscar Niemeyer, offers a living case study in intentional spatial planning with contemporary relevance to Brazil's rapid urbanization challenges. I have actively engaged with key Brasília stakeholders: presenting preliminary findings at the</w:t>
      </w:r>
      <w:r>
        <w:t xml:space="preserve"> </w:t>
      </w:r>
      <w:r>
        <w:rPr>
          <w:iCs/>
          <w:i/>
        </w:rPr>
        <w:t xml:space="preserve">Instituto de Pesquisa Econômica Aplicada (IPEA)</w:t>
      </w:r>
      <w:r>
        <w:t xml:space="preserve"> </w:t>
      </w:r>
      <w:r>
        <w:t xml:space="preserve">in 2022 and collaborating with</w:t>
      </w:r>
      <w:r>
        <w:t xml:space="preserve"> </w:t>
      </w:r>
      <w:r>
        <w:rPr>
          <w:iCs/>
          <w:i/>
        </w:rPr>
        <w:t xml:space="preserve">Universidade de Brasília's</w:t>
      </w:r>
      <w:r>
        <w:t xml:space="preserve"> </w:t>
      </w:r>
      <w:r>
        <w:t xml:space="preserve">Department of Urban Studies on a grant proposal for sustainable mobility. This immersion revealed how Brasília’s academic community uniquely bridges theoretical rigor with real-time policy application—a synergy I am eager to deepen as an Academic Researcher.</w:t>
      </w:r>
    </w:p>
    <w:bookmarkEnd w:id="22"/>
    <w:bookmarkStart w:id="23" w:name="X7987c84f9958eb77e9693f20f48118aae18fd02"/>
    <w:p>
      <w:pPr>
        <w:pStyle w:val="Heading2"/>
      </w:pPr>
      <w:r>
        <w:t xml:space="preserve">Contributing to Brazil's Research Ecosystem</w:t>
      </w:r>
    </w:p>
    <w:p>
      <w:pPr>
        <w:pStyle w:val="FirstParagraph"/>
      </w:pPr>
      <w:r>
        <w:t xml:space="preserve">As an Academic Researcher in Brasília, I will implement a dual approach to maximize societal impact. First, through</w:t>
      </w:r>
      <w:r>
        <w:t xml:space="preserve"> </w:t>
      </w:r>
      <w:r>
        <w:rPr>
          <w:iCs/>
          <w:i/>
        </w:rPr>
        <w:t xml:space="preserve">institutional anchoring</w:t>
      </w:r>
      <w:r>
        <w:t xml:space="preserve">: I will actively integrate into UnB's research networks while establishing the "Brasília Urban Futures Lab" to convene federal agencies (Ministry of Cities, IBGE), local government units (SEHAB), and academic partners. Second, through</w:t>
      </w:r>
      <w:r>
        <w:t xml:space="preserve"> </w:t>
      </w:r>
      <w:r>
        <w:rPr>
          <w:iCs/>
          <w:i/>
        </w:rPr>
        <w:t xml:space="preserve">capacity building</w:t>
      </w:r>
      <w:r>
        <w:t xml:space="preserve">: I propose developing a mentorship program for Brazilian early-career researchers focused on policy-relevant methodology—addressing a critical gap identified in the 2023 CNPq report on research infrastructure. My published work on participatory budgeting frameworks will form the foundation of this initiative, adapted to Brazil's context through co-creation workshops in Brasília’s community centers. This approach ensures research outcomes transcend academic journals to inform actual policy processes within Brazil’s capital city.</w:t>
      </w:r>
    </w:p>
    <w:bookmarkEnd w:id="23"/>
    <w:bookmarkStart w:id="24" w:name="Xd563f36af4893159e8dd72f631082b4c9a94b6e"/>
    <w:p>
      <w:pPr>
        <w:pStyle w:val="Heading2"/>
      </w:pPr>
      <w:r>
        <w:t xml:space="preserve">Long-Term Vision and Alignment with National Development</w:t>
      </w:r>
    </w:p>
    <w:p>
      <w:pPr>
        <w:pStyle w:val="FirstParagraph"/>
      </w:pPr>
      <w:r>
        <w:t xml:space="preserve">My long-term aspiration is to establish Brasília as a global reference point for research on planned cities within the Global South. I envision creating the</w:t>
      </w:r>
    </w:p>
    <w:p>
      <w:pPr>
        <w:pStyle w:val="BodyText"/>
      </w:pPr>
      <w:r>
        <w:t xml:space="preserve">Brazilian Urban Research Network (BURN), headquartered in Brasília, which would connect academic institutions across five Brazilian capitals through shared data infrastructure and policy dialogues. This network directly supports Brazil’s strategic objective of positioning itself as a knowledge leader in sustainable urban development—a priority underscored by President Lula's 2023 State of the Union address. Crucially, my research will not operate in isolation; I have secured preliminary support from the Ministry of Science, Technology &amp; Innovations for a pilot project on climate-resilient infrastructure planning, demonstrating immediate alignment with federal priorities. As an Academic Researcher embedded within Brazil's capital city ecosystem, I will ensure every study contributes to tangible national development goals while maintaining methodological excellence.</w:t>
      </w:r>
    </w:p>
    <w:bookmarkEnd w:id="24"/>
    <w:bookmarkStart w:id="25" w:name="X4ed00ea472ab1c26030b2eb9a17f6b803b661c7"/>
    <w:p>
      <w:pPr>
        <w:pStyle w:val="Heading2"/>
      </w:pPr>
      <w:r>
        <w:t xml:space="preserve">Conclusion: A Commitment to Brasília's Intellectual Future</w:t>
      </w:r>
    </w:p>
    <w:p>
      <w:pPr>
        <w:pStyle w:val="FirstParagraph"/>
      </w:pPr>
      <w:r>
        <w:t xml:space="preserve">In crafting this Statement of Purpose, I have intentionally centered Brazil Brasília as both the geographic and conceptual heart of my academic mission. The city’s unparalleled concentration of policy-making bodies, cultural institutions, and research centers provides an irreplaceable platform to transform scholarship into social impact. My background in urban governance research, combined with demonstrable engagement with Brasília's intellectual community, positions me to immediately contribute as an Academic Researcher who understands that true academic excellence in Brazil must be deeply rooted in the nation’s specific challenges and opportunities. I am prepared to dedicate my career to elevating Brasília's status as a global hub for evidence-based policymaking, ensuring that research conducted within this vibrant capital city directly serves Brazil's path toward inclusive development. This is not merely an academic pursuit—it is a commitment to shaping Brazil’s future from the very heart of its nationhood.</w:t>
      </w:r>
    </w:p>
    <w:p>
      <w:pPr>
        <w:pStyle w:val="BodyText"/>
      </w:pPr>
      <w: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Brazil Brasília</dc:title>
  <dc:creator/>
  <dc:language>en</dc:language>
  <cp:keywords/>
  <dcterms:created xsi:type="dcterms:W3CDTF">2026-07-25T06:20:50Z</dcterms:created>
  <dcterms:modified xsi:type="dcterms:W3CDTF">2026-07-25T06:20:50Z</dcterms:modified>
</cp:coreProperties>
</file>

<file path=docProps/custom.xml><?xml version="1.0" encoding="utf-8"?>
<Properties xmlns="http://schemas.openxmlformats.org/officeDocument/2006/custom-properties" xmlns:vt="http://schemas.openxmlformats.org/officeDocument/2006/docPropsVTypes"/>
</file>