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Italy</w:t>
      </w:r>
      <w:r>
        <w:t xml:space="preserve"> </w:t>
      </w:r>
      <w:r>
        <w:t xml:space="preserve">Rome</w:t>
      </w:r>
    </w:p>
    <w:bookmarkStart w:id="20" w:name="X3f6e3cae1f678ea3fa84673cdfece69699d7d59"/>
    <w:p>
      <w:pPr>
        <w:pStyle w:val="Heading1"/>
      </w:pPr>
      <w:r>
        <w:t xml:space="preserve">Statement of Purpose: Pursuing an Academic Researcher Role at the Heart of Italy's Intellectual Tradition in Rome</w:t>
      </w:r>
    </w:p>
    <w:p>
      <w:pPr>
        <w:pStyle w:val="FirstParagraph"/>
      </w:pPr>
      <w:r>
        <w:t xml:space="preserve">In crafting this Statement of Purpose, I envision myself as a dedicated</w:t>
      </w:r>
      <w:r>
        <w:t xml:space="preserve"> </w:t>
      </w:r>
      <w:r>
        <w:rPr>
          <w:iCs/>
          <w:i/>
        </w:rPr>
        <w:t xml:space="preserve">Academic Researcher</w:t>
      </w:r>
      <w:r>
        <w:t xml:space="preserve"> </w:t>
      </w:r>
      <w:r>
        <w:t xml:space="preserve">contributing meaningfully to Italy's distinguished scholarly landscape. My journey has been meticulously aligned with the unique academic ethos of</w:t>
      </w:r>
      <w:r>
        <w:t xml:space="preserve"> </w:t>
      </w:r>
      <w:r>
        <w:rPr>
          <w:bCs/>
          <w:b/>
        </w:rPr>
        <w:t xml:space="preserve">Rome</w:t>
      </w:r>
      <w:r>
        <w:t xml:space="preserve">, where intellectual heritage converges with contemporary innovation. This document articulates my profound commitment to advancing research within Italy's academic ecosystem, specifically through a rigorous and culturally attuned engagement with the scholarly community in Rome.</w:t>
      </w:r>
    </w:p>
    <w:p>
      <w:pPr>
        <w:pStyle w:val="BodyText"/>
      </w:pPr>
      <w:r>
        <w:t xml:space="preserve">My academic foundation began at the University of Oxford, where I earned a Ph.D. in Classical Archaeology with honors, focusing on Roman urbanism and cultural exchange networks across the Mediterranean. This research required extensive archival work at the Biblioteca Angelica in Rome—a city that instantly captivated me with its layered history and vibrant academic energy. The profound significance of</w:t>
      </w:r>
      <w:r>
        <w:t xml:space="preserve"> </w:t>
      </w:r>
      <w:r>
        <w:rPr>
          <w:bCs/>
          <w:b/>
        </w:rPr>
        <w:t xml:space="preserve">Italy Rome</w:t>
      </w:r>
      <w:r>
        <w:t xml:space="preserve"> </w:t>
      </w:r>
      <w:r>
        <w:t xml:space="preserve">as a living repository of knowledge transformed my perspective; I realized that true scholarly excellence thrives not merely in isolation but within an environment where ancient wisdom actively informs modern inquiry. My doctoral thesis, "Urban Syncretism in the Roman Imperial Period: Material Culture and Social Identity," was enriched by months spent studying at the British School at Rome (BSR), where I engaged with scholars who demonstrated how</w:t>
      </w:r>
      <w:r>
        <w:t xml:space="preserve"> </w:t>
      </w:r>
      <w:r>
        <w:rPr>
          <w:iCs/>
          <w:i/>
        </w:rPr>
        <w:t xml:space="preserve">Italy Rome</w:t>
      </w:r>
      <w:r>
        <w:t xml:space="preserve"> </w:t>
      </w:r>
      <w:r>
        <w:t xml:space="preserve">provides an unparalleled context for interdisciplinary research.</w:t>
      </w:r>
    </w:p>
    <w:p>
      <w:pPr>
        <w:pStyle w:val="BodyText"/>
      </w:pPr>
      <w:r>
        <w:t xml:space="preserve">Subsequent postdoctoral work at the University of Leiden further refined my methodological approach. I led a EU-funded project examining Mediterranean trade networks using digital humanities tools, yet I consistently found myself drawn back to Rome’s academic magnetism. The city’s unique confluence of ancient sites, world-class libraries (such as the Biblioteca Nazionale Centrale), and institutions like the Accademia dei Lincei created an irreplaceable research environment. My publication in *Journal of Roman Archaeology* on "Material Evidence for Cross-Cultural Exchange in Ostia Antica" emerged directly from data gathered during fieldwork at Rome’s port city—proof that</w:t>
      </w:r>
      <w:r>
        <w:t xml:space="preserve"> </w:t>
      </w:r>
      <w:r>
        <w:rPr>
          <w:bCs/>
          <w:b/>
        </w:rPr>
        <w:t xml:space="preserve">Italy Rome</w:t>
      </w:r>
      <w:r>
        <w:t xml:space="preserve"> </w:t>
      </w:r>
      <w:r>
        <w:t xml:space="preserve">isn’t just a location but the very fabric of my scholarly identity.</w:t>
      </w:r>
    </w:p>
    <w:p>
      <w:pPr>
        <w:pStyle w:val="BodyText"/>
      </w:pPr>
      <w:r>
        <w:t xml:space="preserve">I am now compelled to formalize this commitment through an</w:t>
      </w:r>
      <w:r>
        <w:t xml:space="preserve"> </w:t>
      </w:r>
      <w:r>
        <w:rPr>
          <w:iCs/>
          <w:i/>
        </w:rPr>
        <w:t xml:space="preserve">Academic Researcher</w:t>
      </w:r>
      <w:r>
        <w:t xml:space="preserve"> </w:t>
      </w:r>
      <w:r>
        <w:t xml:space="preserve">position in Rome. My research vision centers on developing a framework for "Digital Archaeology and Cultural Memory in Mediterranean Urban Spaces," integrating GIS mapping, 3D reconstruction, and sociohistorical analysis. This project directly addresses a critical gap identified by the Italian Ministry of Culture: the need to harness digital tools for preserving intangible cultural heritage in dynamic urban settings like Rome itself. The University of Rome "La Sapienza" or Roma Tre University present ideal institutional partners due to their cutting-edge Digital Humanities labs and established collaborations with national archaeological parks. Crucially, I seek not just to conduct research but to foster a collaborative network that bridges Roman academic institutions with global scholars—a vision deeply rooted in the city’s historical role as a crossroads of knowledge since the Renaissance.</w:t>
      </w:r>
    </w:p>
    <w:p>
      <w:pPr>
        <w:pStyle w:val="BodyText"/>
      </w:pPr>
      <w:r>
        <w:t xml:space="preserve">Why Rome specifically? The answer lies in its unmatched symbiosis of continuity and innovation. Unlike any other capital city, Rome allows researchers to stand amid ruins while simultaneously engaging with state-of-the-art laboratories. Walking through Trastevere after a seminar at the Istituto Italiano per gli Studi Filosofici, or discussing stratigraphy over espresso at the Accademia di Romania, embodies how</w:t>
      </w:r>
      <w:r>
        <w:t xml:space="preserve"> </w:t>
      </w:r>
      <w:r>
        <w:rPr>
          <w:bCs/>
          <w:b/>
        </w:rPr>
        <w:t xml:space="preserve">Italy Rome</w:t>
      </w:r>
      <w:r>
        <w:t xml:space="preserve"> </w:t>
      </w:r>
      <w:r>
        <w:t xml:space="preserve">transforms theory into lived experience. This environment is indispensable for my work on urban resilience—a topic where ancient Roman engineering principles (like aqueduct systems) offer vital insights for modern sustainability challenges in Mediterranean cities. My proposed research would leverage Rome’s unique position as both a living city and a historical archive, making it impossible to achieve this depth elsewhere.</w:t>
      </w:r>
    </w:p>
    <w:p>
      <w:pPr>
        <w:pStyle w:val="BodyText"/>
      </w:pPr>
      <w:r>
        <w:t xml:space="preserve">My commitment extends beyond individual scholarship to contributing to Rome’s academic community. I have actively engaged with Italian scholarly networks: presenting at the 2023 International Congress of Classical Archaeology in Naples, collaborating with Prof. Maria Rossi (Sapienza) on a digital atlas project, and volunteering for the Association for Mediterranean Studies. I understand that being an</w:t>
      </w:r>
      <w:r>
        <w:t xml:space="preserve"> </w:t>
      </w:r>
      <w:r>
        <w:rPr>
          <w:iCs/>
          <w:i/>
        </w:rPr>
        <w:t xml:space="preserve">Academic Researcher</w:t>
      </w:r>
      <w:r>
        <w:t xml:space="preserve"> </w:t>
      </w:r>
      <w:r>
        <w:t xml:space="preserve">in Italy requires more than technical expertise—it demands fluency in Italian academic culture, respect for institutional hierarchies, and dedication to mentorship. I have studied advanced Italian at Roma Tre University’s language institute and maintain regular correspondence with colleagues through the Società di Studi Romani. This cultural preparation ensures my research will integrate seamlessly into Rome’s scholarly ecosystem.</w:t>
      </w:r>
    </w:p>
    <w:p>
      <w:pPr>
        <w:pStyle w:val="BodyText"/>
      </w:pPr>
      <w:r>
        <w:t xml:space="preserve">Long-term, I aim to establish a permanent research hub in Rome focused on "Mediterranean Urban Futures," attracting international postdocs and collaborating with Italian public institutions like the Soprintendenza Speciale di Roma. My vision aligns precisely with Italy’s national strategy for cultural heritage preservation (as outlined in the 2023 Ministry of Culture Digital Transformation Plan) and Rome’s strategic emphasis on "smart city" initiatives that honor historical continuity. By anchoring my work in</w:t>
      </w:r>
      <w:r>
        <w:t xml:space="preserve"> </w:t>
      </w:r>
      <w:r>
        <w:rPr>
          <w:bCs/>
          <w:b/>
        </w:rPr>
        <w:t xml:space="preserve">Italy Rome</w:t>
      </w:r>
      <w:r>
        <w:t xml:space="preserve">, I will ensure my research directly serves both local communities and global academic discourse—a dual purpose essential to contemporary scholarship.</w:t>
      </w:r>
    </w:p>
    <w:p>
      <w:pPr>
        <w:pStyle w:val="BodyText"/>
      </w:pPr>
      <w:r>
        <w:t xml:space="preserve">This Statement of Purpose is not merely an application document but a declaration of intent. I seek not just a position, but to become part of Rome’s enduring intellectual lineage—from the Library of Alexandria’s legacy in the Palazzo della Civiltà Italiana to today’s cutting-edge labs at La Sapienza. As an</w:t>
      </w:r>
      <w:r>
        <w:t xml:space="preserve"> </w:t>
      </w:r>
      <w:r>
        <w:rPr>
          <w:iCs/>
          <w:i/>
        </w:rPr>
        <w:t xml:space="preserve">Academic Researcher</w:t>
      </w:r>
      <w:r>
        <w:t xml:space="preserve">, I will honor Italy’s tradition of scholarship by combining rigorous methodology with profound respect for this city where every street corner whispers history. My work will not merely study Rome; it will actively participate in shaping its next chapter as a beacon of research-driven urban innovation.</w:t>
      </w:r>
    </w:p>
    <w:p>
      <w:pPr>
        <w:pStyle w:val="BodyText"/>
      </w:pPr>
      <w:r>
        <w:t xml:space="preserve">I am prepared to bring my expertise, cultural sensitivity, and unwavering dedication to the vibrant academic community of</w:t>
      </w:r>
      <w:r>
        <w:t xml:space="preserve"> </w:t>
      </w:r>
      <w:r>
        <w:rPr>
          <w:bCs/>
          <w:b/>
        </w:rPr>
        <w:t xml:space="preserve">Italy Rome</w:t>
      </w:r>
      <w:r>
        <w:t xml:space="preserve">. This is where my scholarly journey finds its natural culmination—a commitment I present today with profound respect for the city that has shaped my intellectual identity. To contribute meaningfully to Rome’s academic future is not just a career opportunity; it is an invitation to join humanity’s oldest and most inspiring dialogue between past and present.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Position in Italy Rome</dc:title>
  <dc:creator/>
  <dc:language>en</dc:language>
  <cp:keywords/>
  <dcterms:created xsi:type="dcterms:W3CDTF">2026-07-21T02:58:26Z</dcterms:created>
  <dcterms:modified xsi:type="dcterms:W3CDTF">2026-07-21T02:58:26Z</dcterms:modified>
</cp:coreProperties>
</file>

<file path=docProps/custom.xml><?xml version="1.0" encoding="utf-8"?>
<Properties xmlns="http://schemas.openxmlformats.org/officeDocument/2006/custom-properties" xmlns:vt="http://schemas.openxmlformats.org/officeDocument/2006/docPropsVTypes"/>
</file>