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Kyoto</w:t>
      </w:r>
      <w:r>
        <w:t xml:space="preserve"> </w:t>
      </w:r>
      <w:r>
        <w:t xml:space="preserve">Institution</w:t>
      </w:r>
    </w:p>
    <w:bookmarkStart w:id="20" w:name="Xf5b7bc94cf203483643ae94283ea735c672d095"/>
    <w:p>
      <w:pPr>
        <w:pStyle w:val="Heading1"/>
      </w:pPr>
      <w:r>
        <w:t xml:space="preserve">Statement of Purpose for Academic Researcher Position at Kyoto-Based Institution</w:t>
      </w:r>
    </w:p>
    <w:p>
      <w:pPr>
        <w:pStyle w:val="FirstParagraph"/>
      </w:pPr>
      <w:r>
        <w:t xml:space="preserve">Dear Selection Committee,</w:t>
      </w:r>
    </w:p>
    <w:p>
      <w:pPr>
        <w:pStyle w:val="BodyText"/>
      </w:pPr>
      <w:r>
        <w:t xml:space="preserve">This Statement of Purpose outlines my unwavering commitment to advancing academic scholarship as a dedicated Academic Researcher, with a profound focus on contributing to Japan's vibrant research ecosystem through sustained engagement in Kyoto. My journey toward this pivotal career stage has been meticulously aligned with the intellectual legacy and cutting-edge research environment that defines Japan Kyoto—a city where ancient traditions seamlessly converge with modern innovation. I am writing to express my fervent interest in securing an Academic Researcher position within your esteemed institution, where I intend to immerse myself in collaborative inquiry that honors Kyoto's unique scholarly heritage while addressing contemporary global challenges.</w:t>
      </w:r>
    </w:p>
    <w:p>
      <w:pPr>
        <w:pStyle w:val="BodyText"/>
      </w:pPr>
      <w:r>
        <w:t xml:space="preserve">My academic foundation was forged through rigorous doctoral research in Environmental Humanities at the University of Cambridge, where I investigated sustainable urban ecosystems through interdisciplinary lenses. This work culminated in three peer-reviewed publications exploring traditional Japanese landscape management practices and their applicability to modern climate resilience frameworks—a field deeply resonant with Kyoto's historical role as a custodian of ecological wisdom. During my doctoral tenure, I engaged in collaborative projects with the Kyoto University Center for Southeast Asian Studies, where I participated in fieldwork across Kyoto's historic districts. These experiences crystallized my understanding that Japan Kyoto represents not merely a geographical location but an intellectual nexus where ancient knowledge systems inform future solutions.</w:t>
      </w:r>
    </w:p>
    <w:p>
      <w:pPr>
        <w:pStyle w:val="BodyText"/>
      </w:pPr>
      <w:r>
        <w:t xml:space="preserve">What compels me to pursue this role in Japan specifically is Kyoto's unparalleled concentration of research institutions, cultural archives, and collaborative networks. Unlike other academic hubs, Kyoto offers access to irreplaceable resources: the meticulous preservation of Edo-period agricultural texts at the National Museum of Modern Art, the interdisciplinary dialogue fostered at Ritsumeikan University's Center for Global Studies, and Kyoto University's globally recognized programs in environmental science. My research on adaptive urban planning has consistently shown that successful sustainable models require deep contextual understanding—a principle I aim to embody by embedding myself within Kyoto's academic community. As an Academic Researcher, I intend to bridge my background in historical ecology with contemporary climate policy frameworks under the guidance of Kyoto-based mentors, ensuring my work remains anchored in local knowledge systems while contributing to international discourse.</w:t>
      </w:r>
    </w:p>
    <w:p>
      <w:pPr>
        <w:pStyle w:val="BodyText"/>
      </w:pPr>
      <w:r>
        <w:t xml:space="preserve">My proposed research agenda focuses on "Reconciling Traditional Water Management Systems with Urban Climate Adaptation in Kyoto" — a project that directly addresses the city's vulnerability to intensified rainfall events through the lens of centuries-old *suiyō* (water management) practices. This initiative will involve collaborative fieldwork with Kyoto's municipal environmental agency, analysis of temple archives documenting historical flood responses, and modeling climate scenarios using GIS technology. Crucially, this research cannot be conducted elsewhere; it requires access to Kyoto's unique combination of living heritage sites (like the Kiyomizu-dera Temple water channels) and academic infrastructure. As an Academic Researcher in Japan Kyoto, I will honor the *wa* (harmony) philosophy central to Japanese scholarship by ensuring all work respects local cultural protocols while advancing scientific rigor.</w:t>
      </w:r>
    </w:p>
    <w:p>
      <w:pPr>
        <w:pStyle w:val="BodyText"/>
      </w:pPr>
      <w:r>
        <w:t xml:space="preserve">My motivation extends beyond scholarly contribution to a deep personal commitment to Japan's academic values. During my 2019 research stint in Kyoto, I participated in the "Sakura Science Program," where I collaborated with Kyoto Institute of Technology students on sensor-based flood monitoring. Witnessing the profound respect for mentorship (*shinobi*) and collective problem-solving that characterizes Japanese academia transformed my perspective on knowledge production. This experience cemented my resolve to become an Academic Researcher who not only conducts research but actively nurtures future scholars—a commitment reflected in my mentorship of six undergraduate researchers during my Cambridge tenure, all of whom now pursue graduate studies in environmental policy.</w:t>
      </w:r>
    </w:p>
    <w:p>
      <w:pPr>
        <w:pStyle w:val="BodyText"/>
      </w:pPr>
      <w:r>
        <w:t xml:space="preserve">Japan Kyoto's academic environment uniquely supports this dual mission. The city's "third space" model—where universities, temples, and civic institutions co-create knowledge—aligns perfectly with my interdisciplinary approach. For instance, the University of Kyoto’s "Kyoto Network for Global Environmental Challenges" offers a framework to integrate my water management research with initiatives like the UNESCO-listed Gion Matsuri festival’s ecological legacy. I am particularly eager to contribute to this network by developing community-based workshops where local artisans and climate scientists co-design solutions, embodying the *kizuna* (bond) between academic inquiry and societal needs that defines Kyoto's scholarly ethos.</w:t>
      </w:r>
    </w:p>
    <w:p>
      <w:pPr>
        <w:pStyle w:val="BodyText"/>
      </w:pPr>
      <w:r>
        <w:t xml:space="preserve">My long-term vision as an Academic Researcher transcends individual projects. I aim to establish a Kyoto-based research cluster focused on "Sustainable Heritage Ecosystems," positioning Japan as a global leader in climate-adaptive cultural preservation. This initiative will leverage Kyoto's UNESCO World Heritage status while addressing the UN Sustainable Development Goals, with particular emphasis on Goal 11 (Sustainable Cities). Through this work, I will cultivate an inclusive research environment that attracts international scholars—demonstrating how Japan Kyoto serves as both a model and catalyst for global academic collaboration.</w:t>
      </w:r>
    </w:p>
    <w:p>
      <w:pPr>
        <w:pStyle w:val="BodyText"/>
      </w:pPr>
      <w:r>
        <w:t xml:space="preserve">As this Statement of Purpose concludes, I reaffirm my conviction that my trajectory as a researcher finds its most purposeful expression in Japan Kyoto. The city’s living heritage, academic generosity, and commitment to *wa* create the ideal crucible for transformative scholarship. I am prepared to embrace the responsibilities of an Academic Researcher with humility and diligence—contributing not just to your institution’s prestige but to the enduring legacy of knowledge-sharing that defines Kyoto’s place in Japan's intellectual landscape. I welcome the opportunity to discuss how my research vision aligns with your strategic priorities, and I am deeply honored by the prospect of joining Kyoto’s scholarly community as a committed contributor to its future.</w:t>
      </w:r>
    </w:p>
    <w:p>
      <w:pPr>
        <w:pStyle w:val="BodyText"/>
      </w:pPr>
      <w:r>
        <w:t xml:space="preserve">With sincere respect for Kyoto's academic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at Kyoto Institution</dc:title>
  <dc:creator/>
  <dc:language>en</dc:language>
  <cp:keywords/>
  <dcterms:created xsi:type="dcterms:W3CDTF">2026-07-23T16:50:31Z</dcterms:created>
  <dcterms:modified xsi:type="dcterms:W3CDTF">2026-07-23T16:50:31Z</dcterms:modified>
</cp:coreProperties>
</file>

<file path=docProps/custom.xml><?xml version="1.0" encoding="utf-8"?>
<Properties xmlns="http://schemas.openxmlformats.org/officeDocument/2006/custom-properties" xmlns:vt="http://schemas.openxmlformats.org/officeDocument/2006/docPropsVTypes"/>
</file>