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6" w:name="X00163a3fc143b12c4596d9444549c814e974663"/>
    <w:p>
      <w:pPr>
        <w:pStyle w:val="Heading1"/>
      </w:pPr>
      <w:r>
        <w:t xml:space="preserve">Statement of Purpose: Pursuing Academic Excellence as an Academic Researcher in New Zealand Auckland</w:t>
      </w:r>
    </w:p>
    <w:p>
      <w:pPr>
        <w:pStyle w:val="FirstParagraph"/>
      </w:pPr>
      <w:r>
        <w:t xml:space="preserve">In crafting this Statement of Purpose, I present a comprehensive vision for my future as an</w:t>
      </w:r>
      <w:r>
        <w:t xml:space="preserve"> </w:t>
      </w:r>
      <w:r>
        <w:rPr>
          <w:bCs/>
          <w:b/>
        </w:rPr>
        <w:t xml:space="preserve">Academic Researcher</w:t>
      </w:r>
      <w:r>
        <w:t xml:space="preserve">, strategically aligned with the unparalleled research ecosystem of</w:t>
      </w:r>
      <w:r>
        <w:t xml:space="preserve"> </w:t>
      </w:r>
      <w:r>
        <w:rPr>
          <w:bCs/>
          <w:b/>
        </w:rPr>
        <w:t xml:space="preserve">New Zealand Auckland</w:t>
      </w:r>
      <w:r>
        <w:t xml:space="preserve">. My academic trajectory has been meticulously designed to contribute meaningfully to global knowledge while embracing the unique interdisciplinary opportunities available in Aotearoa New Zealand's premier research hub. This document serves as both a roadmap and a testament to my unwavering commitment to scholarly excellence within the</w:t>
      </w:r>
      <w:r>
        <w:t xml:space="preserve"> </w:t>
      </w:r>
      <w:r>
        <w:rPr>
          <w:bCs/>
          <w:b/>
        </w:rPr>
        <w:t xml:space="preserve">New Zealand Auckland</w:t>
      </w:r>
      <w:r>
        <w:t xml:space="preserve"> </w:t>
      </w:r>
      <w:r>
        <w:t xml:space="preserve">context.</w:t>
      </w:r>
    </w:p>
    <w:bookmarkStart w:id="20" w:name="Xfa50ed3b0fc7c26c5a440097ac7404767611802"/>
    <w:p>
      <w:pPr>
        <w:pStyle w:val="Heading2"/>
      </w:pPr>
      <w:r>
        <w:t xml:space="preserve">Academic Foundation and Research Evolution</w:t>
      </w:r>
    </w:p>
    <w:p>
      <w:pPr>
        <w:pStyle w:val="FirstParagraph"/>
      </w:pPr>
      <w:r>
        <w:t xml:space="preserve">My doctoral research in Environmental Science at the University of Oxford established my methodological rigor in climate resilience modeling, with particular emphasis on Pacific Island ecosystems. This work culminated in three peer-reviewed publications in journals including</w:t>
      </w:r>
      <w:r>
        <w:t xml:space="preserve"> </w:t>
      </w:r>
      <w:r>
        <w:rPr>
          <w:iCs/>
          <w:i/>
        </w:rPr>
        <w:t xml:space="preserve">Global Change Biology</w:t>
      </w:r>
      <w:r>
        <w:t xml:space="preserve">, where I pioneered a framework integrating indigenous knowledge systems with predictive analytics – a methodology directly transferable to Aotearoa's unique environmental challenges. However, it was during fieldwork across the Bay of Plenty that I recognized the profound intellectual value of New Zealand's bicultural research environment. Witnessing how Māori knowledge holders collaborated with Western scientists on coastal restoration projects fundamentally reshaped my approach to academic inquiry. This experience crystallized my aspiration to become an</w:t>
      </w:r>
      <w:r>
        <w:t xml:space="preserve"> </w:t>
      </w:r>
      <w:r>
        <w:rPr>
          <w:bCs/>
          <w:b/>
        </w:rPr>
        <w:t xml:space="preserve">Academic Researcher</w:t>
      </w:r>
      <w:r>
        <w:t xml:space="preserve"> </w:t>
      </w:r>
      <w:r>
        <w:t xml:space="preserve">who actively bridges cultural epistemologies and scientific rigor – a synthesis uniquely nurtured within</w:t>
      </w:r>
      <w:r>
        <w:t xml:space="preserve"> </w:t>
      </w:r>
      <w:r>
        <w:rPr>
          <w:bCs/>
          <w:b/>
        </w:rPr>
        <w:t xml:space="preserve">New Zealand Auckland</w:t>
      </w:r>
      <w:r>
        <w:t xml:space="preserve">'s research landscape.</w:t>
      </w:r>
    </w:p>
    <w:bookmarkEnd w:id="20"/>
    <w:bookmarkStart w:id="21" w:name="X2da804191d63df3a356966fdc5f5e60a5f0a01b"/>
    <w:p>
      <w:pPr>
        <w:pStyle w:val="Heading2"/>
      </w:pPr>
      <w:r>
        <w:t xml:space="preserve">Motivation for New Zealand Auckland: A Strategic Imperative</w:t>
      </w:r>
    </w:p>
    <w:p>
      <w:pPr>
        <w:pStyle w:val="FirstParagraph"/>
      </w:pPr>
      <w:r>
        <w:t xml:space="preserve">The decision to pursue my postdoctoral career in</w:t>
      </w:r>
      <w:r>
        <w:t xml:space="preserve"> </w:t>
      </w:r>
      <w:r>
        <w:rPr>
          <w:bCs/>
          <w:b/>
        </w:rPr>
        <w:t xml:space="preserve">New Zealand Auckland</w:t>
      </w:r>
      <w:r>
        <w:t xml:space="preserve"> </w:t>
      </w:r>
      <w:r>
        <w:t xml:space="preserve">is not merely geographical but philosophically rooted. While global research centers offer exceptional resources, none embody the synergistic convergence I seek. The University of Auckland’s</w:t>
      </w:r>
      <w:r>
        <w:t xml:space="preserve"> </w:t>
      </w:r>
      <w:r>
        <w:rPr>
          <w:iCs/>
          <w:i/>
        </w:rPr>
        <w:t xml:space="preserve">Waipapa Taumata Rau</w:t>
      </w:r>
      <w:r>
        <w:t xml:space="preserve"> </w:t>
      </w:r>
      <w:r>
        <w:t xml:space="preserve">(the University's Māori name), particularly its newly established</w:t>
      </w:r>
      <w:r>
        <w:t xml:space="preserve"> </w:t>
      </w:r>
      <w:r>
        <w:rPr>
          <w:iCs/>
          <w:i/>
        </w:rPr>
        <w:t xml:space="preserve">Raukūrē Research Centre for Indigenous Data Sovereignty</w:t>
      </w:r>
      <w:r>
        <w:t xml:space="preserve">, represents the vanguard of transformative scholarship. Its commitment to co-designing research with iwi (Māori tribes) aligns perfectly with my methodology developed during Pacific fieldwork. Furthermore, Auckland's status as a UNESCO Creative City and its proximity to diverse ecosystems – from subtropical rainforests to the Tasman Sea – provides an unparalleled natural laboratory for climate adaptation studies. Crucially,</w:t>
      </w:r>
      <w:r>
        <w:t xml:space="preserve"> </w:t>
      </w:r>
      <w:r>
        <w:rPr>
          <w:bCs/>
          <w:b/>
        </w:rPr>
        <w:t xml:space="preserve">New Zealand Auckland</w:t>
      </w:r>
      <w:r>
        <w:t xml:space="preserve"> </w:t>
      </w:r>
      <w:r>
        <w:t xml:space="preserve">is the only major global city where I can simultaneously access world-class facilities (like the National Institute of Water and Atmospheric Research's Auckland campus) while embedding research within a living bicultural framework. This dual advantage – institutional excellence coupled with cultural authenticity – makes it the irreplaceable destination for my scholarly mission.</w:t>
      </w:r>
    </w:p>
    <w:bookmarkEnd w:id="21"/>
    <w:bookmarkStart w:id="22" w:name="Xe32c7919448e87d8627df8c9346d08d7b0efe9b"/>
    <w:p>
      <w:pPr>
        <w:pStyle w:val="Heading2"/>
      </w:pPr>
      <w:r>
        <w:t xml:space="preserve">Alignment with Auckland's Research Priorities</w:t>
      </w:r>
    </w:p>
    <w:p>
      <w:pPr>
        <w:pStyle w:val="FirstParagraph"/>
      </w:pPr>
      <w:r>
        <w:t xml:space="preserve">I have meticulously analyzed the strategic frameworks guiding research in</w:t>
      </w:r>
      <w:r>
        <w:t xml:space="preserve"> </w:t>
      </w:r>
      <w:r>
        <w:rPr>
          <w:bCs/>
          <w:b/>
        </w:rPr>
        <w:t xml:space="preserve">New Zealand Auckland</w:t>
      </w:r>
      <w:r>
        <w:t xml:space="preserve">, particularly the University of Auckland’s "Research Vision 2035" and the Ministry for Primary Industries' climate resilience initiatives. My proposed research, "Culturally Responsive Climate Adaptation Frameworks for Coastal Urban Communities," directly addresses priority areas in both documents. It leverages my doctoral expertise while integrating Te Tiriti o Waitangi (the Treaty of Waitangi) principles through partnership with Ngāti Whātua Ōrākei, an iwi whose ancestral lands border Auckland’s waterfront. This project would generate actionable models for cities globally facing sea-level rise – precisely the challenge Auckland itself confronts as a low-lying coastal metropolis. By embedding Māori data sovereignty protocols from inception, my research avoids extractive methodologies while producing contextually relevant outcomes – a critical differentiator in contemporary academic practice and one that resonates deeply with</w:t>
      </w:r>
      <w:r>
        <w:t xml:space="preserve"> </w:t>
      </w:r>
      <w:r>
        <w:rPr>
          <w:bCs/>
          <w:b/>
        </w:rPr>
        <w:t xml:space="preserve">New Zealand Auckland</w:t>
      </w:r>
      <w:r>
        <w:t xml:space="preserve">'s research ethos.</w:t>
      </w:r>
    </w:p>
    <w:bookmarkEnd w:id="22"/>
    <w:bookmarkStart w:id="23" w:name="X405fc878ab013dcb22bf47f853b4d10e97164d3"/>
    <w:p>
      <w:pPr>
        <w:pStyle w:val="Heading2"/>
      </w:pPr>
      <w:r>
        <w:t xml:space="preserve">Long-Term Vision: Contributing to Aotearoa's Knowledge Economy</w:t>
      </w:r>
    </w:p>
    <w:p>
      <w:pPr>
        <w:pStyle w:val="FirstParagraph"/>
      </w:pPr>
      <w:r>
        <w:t xml:space="preserve">My ultimate aspiration transcends individual publications; I aim to co-establish a permanent research node within Auckland dedicated to Pacific climate justice. This vision emerges from recognizing that while New Zealand leads in bicultural research, it remains underrepresented in global climate policy forums. As an</w:t>
      </w:r>
      <w:r>
        <w:t xml:space="preserve"> </w:t>
      </w:r>
      <w:r>
        <w:rPr>
          <w:bCs/>
          <w:b/>
        </w:rPr>
        <w:t xml:space="preserve">Academic Researcher</w:t>
      </w:r>
      <w:r>
        <w:t xml:space="preserve">, I intend to develop a sustainable model where Pacific perspectives inform international frameworks – starting with the UNFCCC negotiations. In Auckland, I would collaborate with existing initiatives like the Climate Change Research Institute at AUT (Auckland University of Technology) and leverage the city's status as a hub for Pacific Island governments. This work would not only advance my career but actively strengthen New Zealand’s position as a leader in equitable climate science – fulfilling the</w:t>
      </w:r>
      <w:r>
        <w:t xml:space="preserve"> </w:t>
      </w:r>
      <w:r>
        <w:rPr>
          <w:bCs/>
          <w:b/>
        </w:rPr>
        <w:t xml:space="preserve">New Zealand Auckland</w:t>
      </w:r>
      <w:r>
        <w:t xml:space="preserve"> </w:t>
      </w:r>
      <w:r>
        <w:t xml:space="preserve">mandate to "research for Aotearoa, by Aotearoa."</w:t>
      </w:r>
    </w:p>
    <w:bookmarkEnd w:id="23"/>
    <w:bookmarkStart w:id="24" w:name="why-my-path-fits-aucklands-future"/>
    <w:p>
      <w:pPr>
        <w:pStyle w:val="Heading2"/>
      </w:pPr>
      <w:r>
        <w:t xml:space="preserve">Why My Path Fits Auckland's Future</w:t>
      </w:r>
    </w:p>
    <w:p>
      <w:pPr>
        <w:pStyle w:val="FirstParagraph"/>
      </w:pPr>
      <w:r>
        <w:t xml:space="preserve">The current global academic landscape suffers from fragmentation between disciplines, cultures, and knowledge systems. My career embodies the antidote: I have navigated natural science laboratories while facilitating wānanga (Māori knowledge circles), translated technical data into community action plans, and published in both Scopus-indexed journals and Māori-language academic platforms. In</w:t>
      </w:r>
      <w:r>
        <w:t xml:space="preserve"> </w:t>
      </w:r>
      <w:r>
        <w:rPr>
          <w:bCs/>
          <w:b/>
        </w:rPr>
        <w:t xml:space="preserve">New Zealand Auckland</w:t>
      </w:r>
      <w:r>
        <w:t xml:space="preserve">, this interdisciplinary fluency is precisely what’s needed to address complex challenges like urban heat islands or biodiversity loss in a way that respects local contexts. My proposed research team would include both doctoral students from Te Whare Wānanga o Awanuiarangi (a Māori university) and international climate scientists – a structure reflecting Auckland's commitment to inclusive innovation. This model ensures knowledge flows bidirectionally, rather than extracting from communities – a cornerstone of ethical academic practice in</w:t>
      </w:r>
      <w:r>
        <w:t xml:space="preserve"> </w:t>
      </w:r>
      <w:r>
        <w:rPr>
          <w:bCs/>
          <w:b/>
        </w:rPr>
        <w:t xml:space="preserve">New Zealand Auckland</w:t>
      </w:r>
      <w:r>
        <w:t xml:space="preserve">.</w:t>
      </w:r>
    </w:p>
    <w:bookmarkEnd w:id="24"/>
    <w:bookmarkStart w:id="25" w:name="X697dbf62ce0c48f5915e9ef55b8e1460966044d"/>
    <w:p>
      <w:pPr>
        <w:pStyle w:val="Heading2"/>
      </w:pPr>
      <w:r>
        <w:t xml:space="preserve">Conclusion: A Commitment to Place-Based Scholarship</w:t>
      </w:r>
    </w:p>
    <w:p>
      <w:pPr>
        <w:pStyle w:val="FirstParagraph"/>
      </w:pPr>
      <w:r>
        <w:t xml:space="preserve">This Statement of Purpose is not merely an application; it is a declaration of my intention to become an enduring contributor to the intellectual fabric of</w:t>
      </w:r>
      <w:r>
        <w:t xml:space="preserve"> </w:t>
      </w:r>
      <w:r>
        <w:rPr>
          <w:bCs/>
          <w:b/>
        </w:rPr>
        <w:t xml:space="preserve">New Zealand Auckland</w:t>
      </w:r>
      <w:r>
        <w:t xml:space="preserve">. As an emerging</w:t>
      </w:r>
      <w:r>
        <w:t xml:space="preserve"> </w:t>
      </w:r>
      <w:r>
        <w:rPr>
          <w:bCs/>
          <w:b/>
        </w:rPr>
        <w:t xml:space="preserve">Academic Researcher</w:t>
      </w:r>
      <w:r>
        <w:t xml:space="preserve">, I recognize that true scholarly impact requires both global expertise and deep local engagement. The city’s unique position – where cutting-edge laboratories stand beside ancestral landscapes, and Pacific perspectives guide scientific inquiry – offers the essential crucible for my work. I do not seek to transplant my research into Auckland; rather, I commit to allowing Auckland’s ethos to transform it. My academic journey has prepared me not just to conduct research here, but to help shape how New Zealand's greatest minds collaborate across cultures and disciplines. In</w:t>
      </w:r>
      <w:r>
        <w:t xml:space="preserve"> </w:t>
      </w:r>
      <w:r>
        <w:rPr>
          <w:bCs/>
          <w:b/>
        </w:rPr>
        <w:t xml:space="preserve">New Zealand Auckland</w:t>
      </w:r>
      <w:r>
        <w:t xml:space="preserve">, where the future is being co-created with both scientific precision and cultural wisdom, I am ready to contribute meaningfully as a dedicated</w:t>
      </w:r>
      <w:r>
        <w:t xml:space="preserve"> </w:t>
      </w:r>
      <w:r>
        <w:rPr>
          <w:bCs/>
          <w:b/>
        </w:rPr>
        <w:t xml:space="preserve">Academic Researcher</w:t>
      </w:r>
      <w:r>
        <w:t xml:space="preserve">. This is where my scholarship finds its necessary home – a place where research serves not just knowledge, but community and planet.</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Application for New Zealand Auckland</dc:title>
  <dc:creator/>
  <dc:language>en</dc:language>
  <cp:keywords/>
  <dcterms:created xsi:type="dcterms:W3CDTF">2026-06-04T15:38:07Z</dcterms:created>
  <dcterms:modified xsi:type="dcterms:W3CDTF">2026-06-04T15:38:07Z</dcterms:modified>
</cp:coreProperties>
</file>

<file path=docProps/custom.xml><?xml version="1.0" encoding="utf-8"?>
<Properties xmlns="http://schemas.openxmlformats.org/officeDocument/2006/custom-properties" xmlns:vt="http://schemas.openxmlformats.org/officeDocument/2006/docPropsVTypes"/>
</file>