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Saint</w:t>
      </w:r>
      <w:r>
        <w:t xml:space="preserve"> </w:t>
      </w:r>
      <w:r>
        <w:t xml:space="preserve">Petersburg,</w:t>
      </w:r>
      <w:r>
        <w:t xml:space="preserve"> </w:t>
      </w:r>
      <w:r>
        <w:t xml:space="preserve">Russia</w:t>
      </w:r>
    </w:p>
    <w:bookmarkStart w:id="20" w:name="X5f233d4e2a5ae5434274c97005a0e5dafc663fe"/>
    <w:p>
      <w:pPr>
        <w:pStyle w:val="Heading1"/>
      </w:pPr>
      <w:r>
        <w:t xml:space="preserve">Statement of Purpose: Pursuing Academic Research Excellence in Saint Petersburg, Russia</w:t>
      </w:r>
    </w:p>
    <w:p>
      <w:pPr>
        <w:pStyle w:val="FirstParagraph"/>
      </w:pPr>
      <w:r>
        <w:t xml:space="preserve">The pursuit of knowledge has always been the cornerstone of my academic journey, and I now stand at a pivotal moment to deepen my contributions as an Academic Researcher within one of the world's most intellectually vibrant and historically significant academic hubs: Saint Petersburg, Russia. This Statement of Purpose articulates my unwavering commitment to rigorous scholarship, my specific research trajectory aligned with the needs of Russian academia, and my profound motivation to establish a meaningful career at the heart of Saint Petersburg’s rich scholarly ecosystem.</w:t>
      </w:r>
    </w:p>
    <w:p>
      <w:pPr>
        <w:pStyle w:val="BodyText"/>
      </w:pPr>
      <w:r>
        <w:t xml:space="preserve">My academic foundation was forged through a rigorous Bachelor’s and Master’s program in Materials Science at the National University of Singapore, where I developed advanced expertise in nanomaterial synthesis and characterization techniques. My master's thesis, focusing on</w:t>
      </w:r>
      <w:r>
        <w:t xml:space="preserve"> </w:t>
      </w:r>
      <w:r>
        <w:rPr>
          <w:iCs/>
          <w:i/>
        </w:rPr>
        <w:t xml:space="preserve">quantum dot-based photovoltaic materials for sustainable energy conversion</w:t>
      </w:r>
      <w:r>
        <w:t xml:space="preserve">, garnered recognition through presentation at the International Conference on Advanced Materials (ICAM 2023) and publication in the *Journal of Nanomaterials*. This work crystallized my passion for interdisciplinary research with tangible societal impact—specifically, how novel material science can address global challenges like clean energy accessibility. However, it also revealed a deeper intellectual curiosity: the need to explore how cutting-edge research integrates within distinct national academic traditions and geopolitical contexts. Saint Petersburg, with its unparalleled legacy as a cradle of Russian scientific thought and modern innovation, presents the ideal crucible for this next phase.</w:t>
      </w:r>
    </w:p>
    <w:p>
      <w:pPr>
        <w:pStyle w:val="BodyText"/>
      </w:pPr>
      <w:r>
        <w:t xml:space="preserve">As an aspiring Academic Researcher, my core research interest lies at the intersection of sustainable nanotechnology and advanced photonics. I aim to investigate novel two-dimensional material heterostructures (e.g., transition metal dichalcogenides combined with perovskites) for next-generation optoelectronic devices and highly efficient solar energy harvesting systems. This field is not only technically demanding but also holds immense potential for application in emerging Russian industrial sectors, particularly in the growing clean tech and semiconductor industries centered around Saint Petersburg’s technological corridors. I am deeply inspired by the pioneering work of institutions like ITMO University’s Center for Photonics &amp; Quantum Materials and the A.F. Ioffe Institute's advanced nanotechnology division—exemplars of how theoretical innovation fuels practical advancement within Russia's academic landscape. My proposed research directly addresses priorities outlined in Russia’s National Technological Initiative (NTI) and aligns with Saint Petersburg State University’s strategic focus on materials science and sustainable technology, ensuring my work will resonate with institutional goals.</w:t>
      </w:r>
    </w:p>
    <w:p>
      <w:pPr>
        <w:pStyle w:val="BodyText"/>
      </w:pPr>
      <w:r>
        <w:t xml:space="preserve">My motivation for seeking a position as an Academic Researcher specifically within Russia’s Saint Petersburg context transcends mere academic opportunity. It is rooted in a profound appreciation for the city’s unique role in global knowledge production. Saint Petersburg is not merely a location; it embodies centuries of scientific tradition—from the Enlightenment-era founding of its universities under Peter the Great to its pivotal role during the "Golden Age of Russian Science" with figures like Dmitri Mendeleev and Nikolai Lobachevsky. Today, it remains a dynamic nexus where European academic rigor seamlessly integrates with innovative Russian technological ambition. I am eager to immerse myself in this environment, learning from esteemed scholars at institutions like St. Petersburg State University (SPbSU), the Peter the Great St. Petersburg Polytechnic University (PetroTech), and the Saint Petersburg Academic University, while contributing my skills in advanced electron microscopy and computational modeling to their ongoing projects. I understand that successful integration requires respect for local academic customs, collaborative spirit, and a commitment to advancing Russia’s scientific standing on the world stage—a commitment I wholeheartedly share.</w:t>
      </w:r>
    </w:p>
    <w:p>
      <w:pPr>
        <w:pStyle w:val="BodyText"/>
      </w:pPr>
      <w:r>
        <w:t xml:space="preserve">Furthermore, my preparation extends beyond technical expertise. I have actively engaged with Russian scientific literature through journals like *Physics of the Solid State* and *Nanotechnologies in Russia*, and I am committed to achieving professional proficiency in Russian to facilitate deeper collaboration within local research teams. I recognize that the path of an Academic Researcher is inherently collaborative, demanding not only individual brilliance but also the ability to mentor junior researchers, secure competitive funding (such as from the Russian Science Foundation), and communicate findings effectively across diverse audiences. Saint Petersburg’s vibrant academic community—characterized by its numerous international workshops, joint projects with European institutions like CERN, and strong ties to industry through entities like Saint Petersburg High-Tech Park—provides an unparalleled platform to cultivate these essential skills within a supportive yet challenging environment.</w:t>
      </w:r>
    </w:p>
    <w:p>
      <w:pPr>
        <w:pStyle w:val="BodyText"/>
      </w:pPr>
      <w:r>
        <w:t xml:space="preserve">My long-term vision is clear: To establish myself as a leading Academic Researcher whose work significantly contributes to Russia’s scientific advancement while fostering meaningful international partnerships. Within Saint Petersburg, I aim to co-establish a research group focused on sustainable nanophotonics, attracting postdoctoral fellows and PhD students from across Russia and beyond. This group will not only produce high-impact publications in top-tier journals but also actively engage with industry partners to translate fundamental discoveries into scalable technologies addressing regional energy needs. By embedding my work within Saint Petersburg’s academic fabric—collaborating with existing faculty, contributing to curriculum development, and participating in the city’s intellectual life—I seek to become an integral part of its enduring legacy as a global center of learning and innovation.</w:t>
      </w:r>
    </w:p>
    <w:p>
      <w:pPr>
        <w:pStyle w:val="BodyText"/>
      </w:pPr>
      <w:r>
        <w:t xml:space="preserve">In conclusion, this Statement of Purpose reflects not just my professional aspirations but my deep-seated conviction that Saint Petersburg represents the optimal environment for me to fulfill my potential as an Academic Researcher. It is here, within the city where history meets future-focused science, that I am most compelled to dedicate my energy and intellect. I am eager to contribute meaningfully to Russia’s academic community, learn from its distinguished scholars, and help propel Saint Petersburg’s scientific reputation ever higher on the world stage. I possess the rigorous methodology, interdisciplinary perspective, and profound respect for Russian academic traditions necessary to excel in this role. I am prepared not only to undertake research of the highest caliber but also to actively engage with and enrich Saint Petersburg’s unique scholarly ecosystem. The opportunity to advance knowledge as an Academic Researcher in Russia’s historic capital is one I embrace with unwavering dedication and enthusiasm.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Saint Petersburg, Russia</dc:title>
  <dc:creator/>
  <dc:language>en</dc:language>
  <cp:keywords/>
  <dcterms:created xsi:type="dcterms:W3CDTF">2026-07-24T08:42:13Z</dcterms:created>
  <dcterms:modified xsi:type="dcterms:W3CDTF">2026-07-24T08:42:13Z</dcterms:modified>
</cp:coreProperties>
</file>

<file path=docProps/custom.xml><?xml version="1.0" encoding="utf-8"?>
<Properties xmlns="http://schemas.openxmlformats.org/officeDocument/2006/custom-properties" xmlns:vt="http://schemas.openxmlformats.org/officeDocument/2006/docPropsVTypes"/>
</file>