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cbc60e4b0d6958d177c3ed58ff92272705d3de0"/>
    <w:p>
      <w:pPr>
        <w:pStyle w:val="Heading1"/>
      </w:pPr>
      <w:r>
        <w:t xml:space="preserve">Statement of Purpose for Academic Researcher Position</w:t>
      </w:r>
    </w:p>
    <w:p>
      <w:pPr>
        <w:pStyle w:val="FirstParagraph"/>
      </w:pPr>
      <w:r>
        <w:t xml:space="preserve">As a dedicated scholar with an unwavering commitment to advancing knowledge through rigorous academic inquiry, I am writing this</w:t>
      </w:r>
      <w:r>
        <w:t xml:space="preserve"> </w:t>
      </w:r>
      <w:r>
        <w:rPr>
          <w:bCs/>
          <w:b/>
        </w:rPr>
        <w:t xml:space="preserve">Statement of Purpose</w:t>
      </w:r>
      <w:r>
        <w:t xml:space="preserve"> </w:t>
      </w:r>
      <w:r>
        <w:t xml:space="preserve">to express my profound interest in contributing as an</w:t>
      </w:r>
      <w:r>
        <w:t xml:space="preserve"> </w:t>
      </w:r>
      <w:r>
        <w:rPr>
          <w:bCs/>
          <w:b/>
        </w:rPr>
        <w:t xml:space="preserve">Academic Researcher</w:t>
      </w:r>
      <w:r>
        <w:t xml:space="preserve"> </w:t>
      </w:r>
      <w:r>
        <w:t xml:space="preserve">within the dynamic scholarly ecosystem of</w:t>
      </w:r>
      <w:r>
        <w:t xml:space="preserve"> </w:t>
      </w:r>
      <w:r>
        <w:rPr>
          <w:bCs/>
          <w:b/>
        </w:rPr>
        <w:t xml:space="preserve">Spain Madrid</w:t>
      </w:r>
      <w:r>
        <w:t xml:space="preserve">. My academic trajectory has been meticulously aligned with the intellectual vibrancy and collaborative ethos that define Madrid’s premier research institutions, positioning me to make meaningful contributions to Spain’s scientific and cultural landscape. This document articulates my research vision, professional development, and deep commitment to advancing academia within the context of</w:t>
      </w:r>
      <w:r>
        <w:t xml:space="preserve"> </w:t>
      </w:r>
      <w:r>
        <w:rPr>
          <w:bCs/>
          <w:b/>
        </w:rPr>
        <w:t xml:space="preserve">Spain Madrid</w:t>
      </w:r>
      <w:r>
        <w:t xml:space="preserve">.</w:t>
      </w:r>
    </w:p>
    <w:bookmarkStart w:id="20" w:name="Xfa50ed3b0fc7c26c5a440097ac7404767611802"/>
    <w:p>
      <w:pPr>
        <w:pStyle w:val="Heading2"/>
      </w:pPr>
      <w:r>
        <w:t xml:space="preserve">Academic Foundation and Research Evolution</w:t>
      </w:r>
    </w:p>
    <w:p>
      <w:pPr>
        <w:pStyle w:val="FirstParagraph"/>
      </w:pPr>
      <w:r>
        <w:t xml:space="preserve">My journey as an academic researcher began during my undergraduate studies in [Your Field, e.g., Environmental Science] at [Your University], where I developed a fascination with interdisciplinary problem-solving. This evolved into a master’s thesis investigating [Specific Research Topic, e.g., "Urban Biodiversity Corridors in Mediterranean Ecosystems"], which was published in the</w:t>
      </w:r>
      <w:r>
        <w:t xml:space="preserve"> </w:t>
      </w:r>
      <w:r>
        <w:rPr>
          <w:iCs/>
          <w:i/>
        </w:rPr>
        <w:t xml:space="preserve">Journal of Applied Ecology</w:t>
      </w:r>
      <w:r>
        <w:t xml:space="preserve">. The experience crystallized my conviction that impactful research must bridge theoretical frameworks and real-world applications—a principle I carried forward into my doctoral work at [Your Doctoral Institution]. My PhD research, "Quantifying Climate Resilience in Urban Green Spaces," utilized mixed-methods approaches to analyze data from 12 European cities, culminating in three peer-reviewed publications and a presentation at the International Association for Landscape Ecology Congress. This period solidified my identity as an</w:t>
      </w:r>
      <w:r>
        <w:t xml:space="preserve"> </w:t>
      </w:r>
      <w:r>
        <w:rPr>
          <w:bCs/>
          <w:b/>
        </w:rPr>
        <w:t xml:space="preserve">Academic Researcher</w:t>
      </w:r>
      <w:r>
        <w:t xml:space="preserve"> </w:t>
      </w:r>
      <w:r>
        <w:t xml:space="preserve">committed to methodological rigor and societal relevance.</w:t>
      </w:r>
    </w:p>
    <w:bookmarkEnd w:id="20"/>
    <w:bookmarkStart w:id="21" w:name="Xd69568965919e8b6db17a5e26886c40445c5656"/>
    <w:p>
      <w:pPr>
        <w:pStyle w:val="Heading2"/>
      </w:pPr>
      <w:r>
        <w:t xml:space="preserve">Why Spain Madrid? Strategic Alignment with Institutional Excellence</w:t>
      </w:r>
    </w:p>
    <w:p>
      <w:pPr>
        <w:pStyle w:val="FirstParagraph"/>
      </w:pPr>
      <w:r>
        <w:t xml:space="preserve">My decision to pursue a research career in</w:t>
      </w:r>
      <w:r>
        <w:t xml:space="preserve"> </w:t>
      </w:r>
      <w:r>
        <w:rPr>
          <w:bCs/>
          <w:b/>
        </w:rPr>
        <w:t xml:space="preserve">Spain Madrid</w:t>
      </w:r>
      <w:r>
        <w:t xml:space="preserve"> </w:t>
      </w:r>
      <w:r>
        <w:t xml:space="preserve">is not merely geographical but deeply strategic. Madrid serves as the intellectual nerve center of Spanish academia, home to globally recognized institutions like the Complutense University of Madrid (UCM), the Spanish National Research Council (CSIC), and the Institute of Environmental Science and Technology (ICTA-UAB). The city’s unique fusion of historical academic tradition—evident in centuries-old scholarly networks—and cutting-edge research infrastructure creates an unparalleled environment for innovation. Specifically, I am drawn to collaborations with CSIC units such as the</w:t>
      </w:r>
      <w:r>
        <w:t xml:space="preserve"> </w:t>
      </w:r>
      <w:r>
        <w:rPr>
          <w:iCs/>
          <w:i/>
        </w:rPr>
        <w:t xml:space="preserve">Centro de Investigaciones Biológicas Margarita Salas</w:t>
      </w:r>
      <w:r>
        <w:t xml:space="preserve">, whose work on sustainable urban planning directly complements my expertise. Madrid’s central role in EU-funded projects (e.g., Horizon Europe) and its vibrant academic community—where researchers from 40+ nationalities exchange ideas at venues like the</w:t>
      </w:r>
      <w:r>
        <w:t xml:space="preserve"> </w:t>
      </w:r>
      <w:r>
        <w:rPr>
          <w:iCs/>
          <w:i/>
        </w:rPr>
        <w:t xml:space="preserve">Centro Cultural de la Villa</w:t>
      </w:r>
      <w:r>
        <w:t xml:space="preserve">—resonates with my vision of research as a collaborative, cross-cultural endeavor. This is precisely why I seek to embed myself within the</w:t>
      </w:r>
      <w:r>
        <w:t xml:space="preserve"> </w:t>
      </w:r>
      <w:r>
        <w:rPr>
          <w:bCs/>
          <w:b/>
        </w:rPr>
        <w:t xml:space="preserve">Spain Madrid</w:t>
      </w:r>
      <w:r>
        <w:t xml:space="preserve"> </w:t>
      </w:r>
      <w:r>
        <w:t xml:space="preserve">academic ecosystem.</w:t>
      </w:r>
    </w:p>
    <w:bookmarkEnd w:id="21"/>
    <w:bookmarkStart w:id="22" w:name="X9d43e319ca71ef9427cb96061e9762b9c7da450"/>
    <w:p>
      <w:pPr>
        <w:pStyle w:val="Heading2"/>
      </w:pPr>
      <w:r>
        <w:t xml:space="preserve">Research Vision for Madrid’s Academic Landscape</w:t>
      </w:r>
    </w:p>
    <w:p>
      <w:pPr>
        <w:pStyle w:val="FirstParagraph"/>
      </w:pPr>
      <w:r>
        <w:t xml:space="preserve">My proposed research agenda centers on "Sustainable Urbanization in Mediterranean Megacities," integrating environmental science, data analytics, and policy studies. In</w:t>
      </w:r>
      <w:r>
        <w:t xml:space="preserve"> </w:t>
      </w:r>
      <w:r>
        <w:rPr>
          <w:bCs/>
          <w:b/>
        </w:rPr>
        <w:t xml:space="preserve">Spain Madrid</w:t>
      </w:r>
      <w:r>
        <w:t xml:space="preserve">, this work gains immediate relevance given the city’s ambitious climate action plans (e.g., Madrid 2030) and ongoing urban renewal initiatives. I aim to develop predictive models for green infrastructure efficacy using satellite data and community-based surveys—a methodology refined during my doctoral fieldwork in Barcelona. Crucially, my research will prioritize actionable outcomes for Madrid’s municipal authorities, aligning with the city’s strategic focus on resilience. As an</w:t>
      </w:r>
      <w:r>
        <w:t xml:space="preserve"> </w:t>
      </w:r>
      <w:r>
        <w:rPr>
          <w:bCs/>
          <w:b/>
        </w:rPr>
        <w:t xml:space="preserve">Academic Researcher</w:t>
      </w:r>
      <w:r>
        <w:t xml:space="preserve">, I envision co-authoring policy briefs with local government agencies and mentoring master’s students at UCM to foster a pipeline of homegrown sustainability experts. This approach embodies the symbiotic relationship between academia and civic progress that defines Madrid’s research ethos.</w:t>
      </w:r>
    </w:p>
    <w:bookmarkEnd w:id="22"/>
    <w:bookmarkStart w:id="23" w:name="Xda8cf8cda011c2485ed55fa2b74d89591e91e8b"/>
    <w:p>
      <w:pPr>
        <w:pStyle w:val="Heading2"/>
      </w:pPr>
      <w:r>
        <w:t xml:space="preserve">Cultural Integration and Collaborative Potential</w:t>
      </w:r>
    </w:p>
    <w:p>
      <w:pPr>
        <w:pStyle w:val="FirstParagraph"/>
      </w:pPr>
      <w:r>
        <w:t xml:space="preserve">Beyond technical expertise, I recognize that thriving as an</w:t>
      </w:r>
      <w:r>
        <w:t xml:space="preserve"> </w:t>
      </w:r>
      <w:r>
        <w:rPr>
          <w:bCs/>
          <w:b/>
        </w:rPr>
        <w:t xml:space="preserve">Academic Researcher</w:t>
      </w:r>
      <w:r>
        <w:t xml:space="preserve"> </w:t>
      </w:r>
      <w:r>
        <w:t xml:space="preserve">in</w:t>
      </w:r>
      <w:r>
        <w:t xml:space="preserve"> </w:t>
      </w:r>
      <w:r>
        <w:rPr>
          <w:bCs/>
          <w:b/>
        </w:rPr>
        <w:t xml:space="preserve">Spain Madrid</w:t>
      </w:r>
      <w:r>
        <w:t xml:space="preserve"> </w:t>
      </w:r>
      <w:r>
        <w:t xml:space="preserve">requires cultural fluency. I have actively cultivated proficiency in Spanish (DELE C1 certification) and have engaged with Madrid’s academic community through virtual seminars with the</w:t>
      </w:r>
      <w:r>
        <w:t xml:space="preserve"> </w:t>
      </w:r>
      <w:r>
        <w:rPr>
          <w:iCs/>
          <w:i/>
        </w:rPr>
        <w:t xml:space="preserve">Madrid Institute of Advanced Studies (IMDEA)</w:t>
      </w:r>
      <w:r>
        <w:t xml:space="preserve">. I understand that Spanish academia values not only intellectual contribution but also institutional engagement—e.g., participating in university committees or organizing workshops like the "Urban Futures" symposium co-hosted by UCM and CSIC. My adaptability is demonstrated by my experience collaborating across time zones with researchers in Germany and Brazil, a skill I will apply to Madrid’s international networks. I am eager to contribute to the city’s reputation as a hub for inclusive, globally connected scholarship.</w:t>
      </w:r>
    </w:p>
    <w:bookmarkEnd w:id="23"/>
    <w:bookmarkStart w:id="24" w:name="long-term-contribution-to-spain-madrid"/>
    <w:p>
      <w:pPr>
        <w:pStyle w:val="Heading2"/>
      </w:pPr>
      <w:r>
        <w:t xml:space="preserve">Long-Term Contribution to Spain Madrid</w:t>
      </w:r>
    </w:p>
    <w:p>
      <w:pPr>
        <w:pStyle w:val="FirstParagraph"/>
      </w:pPr>
      <w:r>
        <w:t xml:space="preserve">My long-term aspiration is to establish an independent research group within Madrid, securing competitive funding from the Spanish Ministry of Science and Innovation (MCIN) and EU programs. This will advance Spain’s position in global sustainability research while addressing local challenges—such as heat island effects in densely populated neighborhoods like Lavapiés. I am particularly motivated by Madrid’s commitment to open science; my future work will prioritize data sharing via platforms like the</w:t>
      </w:r>
      <w:r>
        <w:t xml:space="preserve"> </w:t>
      </w:r>
      <w:r>
        <w:rPr>
          <w:iCs/>
          <w:i/>
        </w:rPr>
        <w:t xml:space="preserve">Spanish Open Science Portal</w:t>
      </w:r>
      <w:r>
        <w:t xml:space="preserve">. Ultimately, this</w:t>
      </w:r>
      <w:r>
        <w:t xml:space="preserve"> </w:t>
      </w:r>
      <w:r>
        <w:rPr>
          <w:bCs/>
          <w:b/>
        </w:rPr>
        <w:t xml:space="preserve">Statement of Purpose</w:t>
      </w:r>
      <w:r>
        <w:t xml:space="preserve"> </w:t>
      </w:r>
      <w:r>
        <w:t xml:space="preserve">reflects not just my desire to work in</w:t>
      </w:r>
      <w:r>
        <w:t xml:space="preserve"> </w:t>
      </w:r>
      <w:r>
        <w:rPr>
          <w:bCs/>
          <w:b/>
        </w:rPr>
        <w:t xml:space="preserve">Spain Madrid</w:t>
      </w:r>
      <w:r>
        <w:t xml:space="preserve">, but a strategic commitment to becoming a pillar of its academic community. I aim to mentor the next generation of researchers who will shape Spain’s scientific future, ensuring that Madrid remains a beacon for evidence-based innovation in Europe.</w:t>
      </w:r>
    </w:p>
    <w:bookmarkEnd w:id="24"/>
    <w:bookmarkStart w:id="25" w:name="conclusion-a-purposeful-path"/>
    <w:p>
      <w:pPr>
        <w:pStyle w:val="Heading2"/>
      </w:pPr>
      <w:r>
        <w:t xml:space="preserve">Conclusion: A Purposeful Path</w:t>
      </w:r>
    </w:p>
    <w:p>
      <w:pPr>
        <w:pStyle w:val="FirstParagraph"/>
      </w:pPr>
      <w:r>
        <w:t xml:space="preserve">This</w:t>
      </w:r>
      <w:r>
        <w:t xml:space="preserve"> </w:t>
      </w:r>
      <w:r>
        <w:rPr>
          <w:bCs/>
          <w:b/>
        </w:rPr>
        <w:t xml:space="preserve">Statement of Purpose</w:t>
      </w:r>
      <w:r>
        <w:t xml:space="preserve"> </w:t>
      </w:r>
      <w:r>
        <w:t xml:space="preserve">encapsulates my journey as an</w:t>
      </w:r>
      <w:r>
        <w:t xml:space="preserve"> </w:t>
      </w:r>
      <w:r>
        <w:rPr>
          <w:bCs/>
          <w:b/>
        </w:rPr>
        <w:t xml:space="preserve">Academic Researcher</w:t>
      </w:r>
      <w:r>
        <w:t xml:space="preserve">, forged in rigorous scholarship and now directed toward Madrid’s transformative academic milieu. I bring not only technical skills but a profound respect for Spain’s research heritage and its ambitious vision for the future. Madrid offers more than a workplace—it provides a living laboratory where interdisciplinary collaboration, cultural richness, and scientific excellence converge. I am ready to immerse myself in this environment, contributing to the city’s legacy as a leader in global knowledge production while advancing my own scholarly mission within the heart of</w:t>
      </w:r>
      <w:r>
        <w:t xml:space="preserve"> </w:t>
      </w:r>
      <w:r>
        <w:rPr>
          <w:bCs/>
          <w:b/>
        </w:rPr>
        <w:t xml:space="preserve">Spain Madrid</w:t>
      </w:r>
      <w:r>
        <w:t xml:space="preserve">. I welcome the opportunity to discuss how my expertise aligns with your institution’s goals and look forward to joining Spain’s vibrant academic community.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 Madrid, Spain</dc:title>
  <dc:creator/>
  <cp:keywords/>
  <dcterms:created xsi:type="dcterms:W3CDTF">2026-07-21T10:33:46Z</dcterms:created>
  <dcterms:modified xsi:type="dcterms:W3CDTF">2026-07-21T10:33:46Z</dcterms:modified>
</cp:coreProperties>
</file>

<file path=docProps/custom.xml><?xml version="1.0" encoding="utf-8"?>
<Properties xmlns="http://schemas.openxmlformats.org/officeDocument/2006/custom-properties" xmlns:vt="http://schemas.openxmlformats.org/officeDocument/2006/docPropsVTypes"/>
</file>