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w:t>
      </w:r>
      <w:r>
        <w:t xml:space="preserve"> </w:t>
      </w:r>
      <w:r>
        <w:t xml:space="preserve">Kampala,</w:t>
      </w:r>
      <w:r>
        <w:t xml:space="preserve"> </w:t>
      </w:r>
      <w:r>
        <w:t xml:space="preserve">Uganda</w:t>
      </w:r>
    </w:p>
    <w:bookmarkStart w:id="20" w:name="Xcbc60e4b0d6958d177c3ed58ff92272705d3de0"/>
    <w:p>
      <w:pPr>
        <w:pStyle w:val="Heading1"/>
      </w:pPr>
      <w:r>
        <w:t xml:space="preserve">Statement of Purpose for Academic Researcher Position</w:t>
      </w:r>
    </w:p>
    <w:p>
      <w:pPr>
        <w:pStyle w:val="FirstParagraph"/>
      </w:pPr>
      <w:r>
        <w:t xml:space="preserve">As an aspiring Academic Researcher deeply committed to advancing knowledge in sustainable development, I submit this Statement of Purpose with profound enthusiasm for contributing to Uganda's academic landscape in Kampala. My journey toward this vocation has been shaped by rigorous scholarly training and a steadfast dedication to addressing the unique socio-economic challenges facing East Africa. Having conducted research across multiple African contexts, I am now poised to channel my expertise into meaningful contributions within Kampala’s dynamic university ecosystem—a city where intellectual curiosity meets urgent developmental needs.</w:t>
      </w:r>
    </w:p>
    <w:p>
      <w:pPr>
        <w:pStyle w:val="BodyText"/>
      </w:pPr>
      <w:r>
        <w:t xml:space="preserve">My academic foundation began with a Bachelor of Science in Environmental Science from Makerere University, Uganda’s premier institution located in Kampala. This formative experience immersed me in the complexities of regional sustainability issues while fostering my commitment to locally grounded research. During my undergraduate studies, I co-authored a paper on urban agriculture resilience in Kampala's Nakivubo wetlands, which was published in the</w:t>
      </w:r>
      <w:r>
        <w:t xml:space="preserve"> </w:t>
      </w:r>
      <w:r>
        <w:rPr>
          <w:iCs/>
          <w:i/>
        </w:rPr>
        <w:t xml:space="preserve">African Journal of Environmental Science and Technology</w:t>
      </w:r>
      <w:r>
        <w:t xml:space="preserve">. This early work crystallized my belief that impactful academic research must emerge from intimate engagement with community realities—a principle that guides my professional philosophy today.</w:t>
      </w:r>
    </w:p>
    <w:p>
      <w:pPr>
        <w:pStyle w:val="BodyText"/>
      </w:pPr>
      <w:r>
        <w:t xml:space="preserve">I further honed my research capabilities through a Master's in Development Studies at the University of Dar es Salaam, Tanzania, where I specialized in climate adaptation strategies. My thesis analyzed smallholder farming vulnerability to erratic rainfall patterns across East Africa—a study directly relevant to Uganda’s agricultural economy. This project involved extensive fieldwork across Kampala's peri-urban zones and rural districts like Mukono, allowing me to develop methodologies sensitive to Ugandan socio-cultural contexts. The findings informed a pilot intervention with the Ministry of Agriculture, demonstrating how academic research can translate into tangible policy support—a model I aspire to replicate in Kampala.</w:t>
      </w:r>
    </w:p>
    <w:p>
      <w:pPr>
        <w:pStyle w:val="BodyText"/>
      </w:pPr>
      <w:r>
        <w:t xml:space="preserve">My doctoral research at the University of Leeds (UK) focused on "Digital Innovation for Health Equity in Low-Resource Settings," with a comparative analysis of telemedicine adoption in Kampala and Nairobi. This work, funded by the UK-Africa Research Programme, required navigating complex ethical frameworks while collaborating with Makerere University’s College of Health Sciences. I co-designed a mixed-methods framework that integrated qualitative community feedback with quantitative health outcome data—a methodology now central to my research approach. Crucially, this project revealed how Kampala's rapidly evolving tech ecosystem (evidenced by thriving hubs like iHub Kampala) creates unprecedented opportunities for scalable solutions to persistent health challenges.</w:t>
      </w:r>
    </w:p>
    <w:p>
      <w:pPr>
        <w:pStyle w:val="BodyText"/>
      </w:pPr>
      <w:r>
        <w:t xml:space="preserve">What draws me specifically to Uganda’s academic environment is its unparalleled convergence of intellectual energy and developmental urgency. Kampala serves as a crucible where global academic traditions meet Africa’s most pressing realities—from water security in the Nile Basin to urbanization pressures along the Kampala–Entebbe corridor. As an Academic Researcher, I am compelled to work within this context because theory divorced from practice risks becoming irrelevant. My proposed research agenda centers on two pillars: first, leveraging Kampala’s burgeoning digital infrastructure to design community-led climate adaptation tools; second, developing pedagogical frameworks that empower Ugandan students as co-researchers rather than passive subjects. This aligns with Makerere University’s strategic goal of "Research for Development" and responds to UNESCO’s call for locally owned knowledge production in the Global South.</w:t>
      </w:r>
    </w:p>
    <w:p>
      <w:pPr>
        <w:pStyle w:val="BodyText"/>
      </w:pPr>
      <w:r>
        <w:t xml:space="preserve">I am particularly excited by Kampala's unique research ecosystem. The city hosts over 40 institutions conducting vital work—from the Uganda National Institute of Public Health to NGOs like the Forum for African Women Educationalists. My previous collaborations with these entities during fieldwork have shown me how interdisciplinary networks drive innovation. For instance, my work on maternal health data systems involved partnerships with the Ministry of Health and local community health workers, resulting in a jointly developed mobile application now piloted across 15 Kampala clinics. I intend to deepen such collaborations by establishing a research cluster at Kampala-based institutions focused on "Urban Resilience through Digital Co-Creation."</w:t>
      </w:r>
    </w:p>
    <w:p>
      <w:pPr>
        <w:pStyle w:val="BodyText"/>
      </w:pPr>
      <w:r>
        <w:t xml:space="preserve">As an Academic Researcher in Uganda, I recognize the ethical imperative to ensure knowledge creation benefits those it studies. This commitment manifests in my approach to community engagement: I prioritize participatory action research methods where communities define research questions and interpret findings. In my recent work with Kampala’s Kisenyi neighborhood, residents co-designed a flood early-warning system that integrated traditional ecological knowledge with satellite data—proving that academic rigor and local wisdom are not opposites but complementary forces. This experience reinforces my conviction that sustainable development must be rooted in dignity, not just data.</w:t>
      </w:r>
    </w:p>
    <w:p>
      <w:pPr>
        <w:pStyle w:val="BodyText"/>
      </w:pPr>
      <w:r>
        <w:t xml:space="preserve">My long-term vision aligns with Uganda’s Vision 2040 and Kampala’s master plan for becoming a "Smart City." I aim to establish an Africa-led research center within the Makerere University campus that bridges academic excellence with community impact. This hub would train Ugandan researchers in ethical data science while developing open-access tools for urban challenges—directly supporting the government’s National Development Plan III. My goal is not merely to conduct research in Kampala, but to cultivate a new generation of African researchers who see their work as inseparable from national progress.</w:t>
      </w:r>
    </w:p>
    <w:p>
      <w:pPr>
        <w:pStyle w:val="BodyText"/>
      </w:pPr>
      <w:r>
        <w:t xml:space="preserve">The University of Kampala’s (or relevant institution) commitment to "Research with Impact" resonates deeply with my professional ethos. I am prepared to contribute immediately through grant writing, mentoring, and collaborative projects that address UNESCO's priority areas for Africa. Having navigated funding landscapes from the Gates Foundation to the African Research Universities Alliance, I possess a proven track record of securing resources for contextually relevant research—experience critical for sustaining impactful work in Uganda’s current academic climate.</w:t>
      </w:r>
    </w:p>
    <w:p>
      <w:pPr>
        <w:pStyle w:val="BodyText"/>
      </w:pPr>
      <w:r>
        <w:t xml:space="preserve">In conclusion, my journey has prepared me to be an Academic Researcher who embodies both scholarly excellence and deep contextual understanding. Kampala is not just a location on a map; it represents the living laboratory where theory meets transformative possibility. I am eager to bring my expertise in sustainable development research, community-centered methodologies, and digital innovation to Uganda’s academic forefront—contributing not as an outsider with solutions, but as an embedded partner committed to growing knowledge that serves Kampala and its people. This Statement of Purpose reflects not just my aspirations, but a promise: that through collaborative academic research rooted in Kampala’s realities, we can co-create a more equitable future for Uganda and beyond.</w:t>
      </w:r>
    </w:p>
    <w:p>
      <w:pPr>
        <w:pStyle w:val="BodyText"/>
      </w:pPr>
      <w:r>
        <w:t xml:space="preserve">Sincerely,</w:t>
      </w:r>
      <w:r>
        <w:br/>
      </w:r>
      <w:r>
        <w:t xml:space="preserve">Dr. Amina Nalwadda</w:t>
      </w:r>
      <w:r>
        <w:br/>
      </w:r>
      <w:r>
        <w:t xml:space="preserve">Academic Researcher, Sustainable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 Kampala, Uganda</dc:title>
  <dc:creator/>
  <dc:language>en</dc:language>
  <cp:keywords/>
  <dcterms:created xsi:type="dcterms:W3CDTF">2026-07-21T02:36:58Z</dcterms:created>
  <dcterms:modified xsi:type="dcterms:W3CDTF">2026-07-21T02:36:58Z</dcterms:modified>
</cp:coreProperties>
</file>

<file path=docProps/custom.xml><?xml version="1.0" encoding="utf-8"?>
<Properties xmlns="http://schemas.openxmlformats.org/officeDocument/2006/custom-properties" xmlns:vt="http://schemas.openxmlformats.org/officeDocument/2006/docPropsVTypes"/>
</file>