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p>
    <w:bookmarkStart w:id="25" w:name="Xcbc60e4b0d6958d177c3ed58ff92272705d3de0"/>
    <w:p>
      <w:pPr>
        <w:pStyle w:val="Heading1"/>
      </w:pPr>
      <w:r>
        <w:t xml:space="preserve">STATEMENT OF PURPOSE FOR ACADEMIC RESEARCHER POSITION</w:t>
      </w:r>
    </w:p>
    <w:p>
      <w:pPr>
        <w:pStyle w:val="FirstParagraph"/>
      </w:pPr>
      <w:r>
        <w:t xml:space="preserve">As an emerging scholar deeply committed to advancing scientific knowledge through rigorous academic research, I am writing to express my enthusiastic application for an Academic Researcher position within the vibrant intellectual ecosystem of Los Angeles, California. The United States' leadership in fostering interdisciplinary innovation, coupled with Los Angeles's unique concentration of world-class research institutions and cultural dynamism, presents an unparalleled environment for scholarly contribution. This Statement of Purpose articulates my academic trajectory, research vision, and compelling alignment with the research priorities driving transformative work in this pivotal region.</w:t>
      </w:r>
    </w:p>
    <w:bookmarkStart w:id="20" w:name="Xfa50ed3b0fc7c26c5a440097ac7404767611802"/>
    <w:p>
      <w:pPr>
        <w:pStyle w:val="Heading2"/>
      </w:pPr>
      <w:r>
        <w:t xml:space="preserve">Academic Foundation and Research Evolution</w:t>
      </w:r>
    </w:p>
    <w:p>
      <w:pPr>
        <w:pStyle w:val="FirstParagraph"/>
      </w:pPr>
      <w:r>
        <w:t xml:space="preserve">My journey toward becoming a dedicated Academic Researcher began during my undergraduate studies in Environmental Science at the University of California, Santa Barbara. A pivotal moment occurred during a field research project investigating microplastic contamination in coastal ecosystems. This experience ignited my passion for empirical inquiry and demonstrated how meticulous data collection could catalyze environmental policy reform—a revelation that defined my academic trajectory. I pursued a Master’s in Environmental Engineering at the University of Southern California (USC), where I designed an innovative filtration system for urban runoff, culminating in a peer-reviewed publication in the *Journal of Environmental Management*. This work established my expertise in sustainable materials science and reinforced my commitment to research with tangible societal impact.</w:t>
      </w:r>
    </w:p>
    <w:p>
      <w:pPr>
        <w:pStyle w:val="BodyText"/>
      </w:pPr>
      <w:r>
        <w:t xml:space="preserve">My doctoral research at UCLA further refined my methodology and expanded my interdisciplinary perspective. Focusing on climate-resilient urban infrastructure, I developed a predictive model integrating machine learning with hydrological data to forecast flood risks in coastal cities. This project required collaboration across the Departments of Civil Engineering, Data Science, and Urban Planning—experiences that solidified my identity as an Academic Researcher capable of bridging technical disciplines. My dissertation, titled "Adaptive Water Management Systems for Climate-Vulnerable Metropolitan Centers," was awarded the UCLA Graduate Division's Excellence in Applied Research Award. Throughout this process, I cultivated expertise in spatial analysis software (QGIS, ArcGIS), statistical modeling (R, Python), and grant-writing—skills directly transferable to Los Angeles' pressing environmental challenges.</w:t>
      </w:r>
    </w:p>
    <w:bookmarkEnd w:id="20"/>
    <w:bookmarkStart w:id="21" w:name="X12d527af4ea85d7be68471eadfe493530160cfe"/>
    <w:p>
      <w:pPr>
        <w:pStyle w:val="Heading2"/>
      </w:pPr>
      <w:r>
        <w:t xml:space="preserve">Research Vision Aligned with Los Angeles' Critical Needs</w:t>
      </w:r>
    </w:p>
    <w:p>
      <w:pPr>
        <w:pStyle w:val="FirstParagraph"/>
      </w:pPr>
      <w:r>
        <w:t xml:space="preserve">Los Angeles stands at a critical juncture in addressing climate change impacts, water scarcity, and equitable urban development. My research agenda centers on creating scalable solutions for "water-sensitive cities," specifically targeting the unique vulnerabilities of Southern California's Mediterranean climate. I propose developing AI-driven decision-support tools that integrate real-time weather data, groundwater monitoring networks, and socioeconomic equity metrics to optimize municipal water allocation strategies. This work directly responds to Los Angeles' 2045 Sustainable Water Master Plan and aligns with initiatives at institutions like the USC Wrigley Institute for Environmental Studies and UCLA's Institute of the Environment and Sustainability.</w:t>
      </w:r>
    </w:p>
    <w:p>
      <w:pPr>
        <w:pStyle w:val="BodyText"/>
      </w:pPr>
      <w:r>
        <w:t xml:space="preserve">What distinguishes my approach is its embedded focus on community co-creation. Unlike traditional top-down models, my framework incorporates participatory workshops with underserved neighborhoods in South LA and Boyle Heights to ensure solutions address lived experiences of water insecurity. In Los Angeles—a city where 40% of households face water affordability crises—I believe research must prioritize justice alongside innovation. This perspective positions me as a researcher uniquely prepared to contribute meaningfully to the United States' leadership in sustainable urban development, particularly within LA's dynamic academic landscape.</w:t>
      </w:r>
    </w:p>
    <w:bookmarkEnd w:id="21"/>
    <w:bookmarkStart w:id="22" w:name="why-los-angeles-a-strategic-synergy"/>
    <w:p>
      <w:pPr>
        <w:pStyle w:val="Heading2"/>
      </w:pPr>
      <w:r>
        <w:t xml:space="preserve">Why Los Angeles? A Strategic Synergy</w:t>
      </w:r>
    </w:p>
    <w:p>
      <w:pPr>
        <w:pStyle w:val="FirstParagraph"/>
      </w:pPr>
      <w:r>
        <w:t xml:space="preserve">The decision to pursue my career in Los Angeles is not incidental but strategic. The United States boasts the world’s most robust research infrastructure, and Los Angeles offers an exceptional concentration of resources: 14 public and private institutions conducting environmental research (including four UC campuses), federal labs like JPL, and industry partners such as Tesla's sustainability division. Crucially, LA provides access to a living laboratory for my work—its diverse microclimates, rapidly developing neighborhoods, and policy initiatives create an unmatched testing ground.</w:t>
      </w:r>
    </w:p>
    <w:p>
      <w:pPr>
        <w:pStyle w:val="BodyText"/>
      </w:pPr>
      <w:r>
        <w:t xml:space="preserve">My interest in this location stems from observing how UCLA’s "Resilient LA" initiative has pioneered community-engaged research on drought adaptation. I have actively sought connections through the California Institute for Water Resources’ annual symposium and am eager to collaborate with Dr. Jane Smith (UCLA) on her NSF-funded project exploring equity in water infrastructure investment. Furthermore, Los Angeles’ status as a global city facing climate challenges mirrors those of 70% of the world’s urban population—a context where research conducted here can yield internationally applicable insights. This geographical relevance is indispensable for an Academic Researcher committed to scalable impact.</w:t>
      </w:r>
    </w:p>
    <w:bookmarkEnd w:id="22"/>
    <w:bookmarkStart w:id="23" w:name="commitment-to-institutional-excellence"/>
    <w:p>
      <w:pPr>
        <w:pStyle w:val="Heading2"/>
      </w:pPr>
      <w:r>
        <w:t xml:space="preserve">Commitment to Institutional Excellence</w:t>
      </w:r>
    </w:p>
    <w:p>
      <w:pPr>
        <w:pStyle w:val="FirstParagraph"/>
      </w:pPr>
      <w:r>
        <w:t xml:space="preserve">As an Academic Researcher, I am not merely seeking a position but a partnership in advancing institutional mission. I am prepared to contribute immediately through: (1) securing competitive external funding (I have secured $150K in seed grants during my PhD), (2) mentoring undergraduate researchers via university programs like UCLA’s Undergraduate Research Opportunities Program, and (3) enhancing community-university partnerships—specifically with LA's Green New Deal Coalition. My commitment to research integrity is underscored by my adherence to the American Association for the Advancement of Science’s ethical guidelines and my role as a peer reviewer for *Water Resources Research*.</w:t>
      </w:r>
    </w:p>
    <w:p>
      <w:pPr>
        <w:pStyle w:val="BodyText"/>
      </w:pPr>
      <w:r>
        <w:t xml:space="preserve">My long-term aspiration is to establish a research center focused on climate-adaptive urban systems within Los Angeles. This would leverage the city’s collaborative spirit, attracting federal grants while producing tangible tools for municipal resilience. The United States has long championed science-driven solutions, and Los Angeles exemplifies this ethos—making it the ideal catalyst for this mission.</w:t>
      </w:r>
    </w:p>
    <w:p>
      <w:pPr>
        <w:pStyle w:val="BodyText"/>
      </w:pPr>
      <w:r>
        <w:t xml:space="preserve">Sincerely,</w:t>
      </w:r>
    </w:p>
    <w:p>
      <w:pPr>
        <w:pStyle w:val="BodyText"/>
      </w:pPr>
      <w:r>
        <w:t xml:space="preserve">[Your Full Name]</w:t>
      </w:r>
    </w:p>
    <w:p>
      <w:pPr>
        <w:pStyle w:val="BodyText"/>
      </w:pPr>
      <w:r>
        <w:t xml:space="preserve">Academic Researcher | Environmental Systems Innovation</w:t>
      </w:r>
    </w:p>
    <w:bookmarkEnd w:id="23"/>
    <w:bookmarkStart w:id="24" w:name="X99d9145fec20ea24122100498dc44c55e1ea34b"/>
    <w:p>
      <w:pPr>
        <w:pStyle w:val="Heading2"/>
      </w:pPr>
      <w:r>
        <w:t xml:space="preserve">Conclusion: A Purpose Forged in Los Angeles’ Future</w:t>
      </w:r>
    </w:p>
    <w:p>
      <w:pPr>
        <w:pStyle w:val="FirstParagraph"/>
      </w:pPr>
      <w:r>
        <w:t xml:space="preserve">This Statement of Purpose embodies my unwavering dedication to the role of Academic Researcher within the United States' scientific ecosystem. My technical expertise, community-centered methodology, and strategic alignment with Los Angeles’ most urgent challenges position me to contribute meaningfully from day one. I am eager to join fellow researchers in this city where innovation meets urgency—transforming data into policy, science into solutions, and academic inquiry into enduring societal benefit. The path ahead demands scholars who understand that research conducted in the heart of Los Angeles doesn’t just study the future; it actively shapes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dc:title>
  <dc:creator/>
  <cp:keywords/>
  <dcterms:created xsi:type="dcterms:W3CDTF">2025-12-10T16:35:12Z</dcterms:created>
  <dcterms:modified xsi:type="dcterms:W3CDTF">2025-12-10T16:35:12Z</dcterms:modified>
</cp:coreProperties>
</file>

<file path=docProps/custom.xml><?xml version="1.0" encoding="utf-8"?>
<Properties xmlns="http://schemas.openxmlformats.org/officeDocument/2006/custom-properties" xmlns:vt="http://schemas.openxmlformats.org/officeDocument/2006/docPropsVTypes"/>
</file>