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Ho</w:t>
      </w:r>
      <w:r>
        <w:t xml:space="preserve"> </w:t>
      </w:r>
      <w:r>
        <w:t xml:space="preserve">Chi</w:t>
      </w:r>
      <w:r>
        <w:t xml:space="preserve"> </w:t>
      </w:r>
      <w:r>
        <w:t xml:space="preserve">Minh</w:t>
      </w:r>
      <w:r>
        <w:t xml:space="preserve"> </w:t>
      </w:r>
      <w:r>
        <w:t xml:space="preserve">City</w:t>
      </w:r>
    </w:p>
    <w:bookmarkStart w:id="20" w:name="X09c8ff0ca05d12bcb7ae2ec44540d3c9fc4d161"/>
    <w:p>
      <w:pPr>
        <w:pStyle w:val="Heading1"/>
      </w:pPr>
      <w:r>
        <w:t xml:space="preserve">Statement of Purpose: Pursuing an Academic Researcher Role in Ho Chi Minh City, Vietnam</w:t>
      </w:r>
    </w:p>
    <w:p>
      <w:pPr>
        <w:pStyle w:val="FirstParagraph"/>
      </w:pPr>
      <w:r>
        <w:t xml:space="preserve">As I meticulously craft this Statement of Purpose, my focus is unequivocally directed towards securing a position as an Academic Researcher within the vibrant and dynamic academic landscape of Ho Chi Minh City, Vietnam. This document is not merely an application; it is a declaration of my unwavering commitment to contribute meaningfully to Vietnam's burgeoning research ecosystem, specifically within the transformative context of its economic powerhouse, Ho Chi Minh City. My aspiration transcends personal career advancement; it is deeply rooted in aligning my scholarly expertise with the critical developmental needs and strategic priorities of this nation and this city.</w:t>
      </w:r>
    </w:p>
    <w:p>
      <w:pPr>
        <w:pStyle w:val="BodyText"/>
      </w:pPr>
      <w:r>
        <w:t xml:space="preserve">My academic journey, spanning a Ph.D. in Environmental Science from the National University of Singapore (NUS) with a specialization in Sustainable Urban Development, has been meticulously shaped by a profound interest in the complex interplay between rapid urbanization, climate resilience, and equitable resource management—issues of paramount importance to Ho Chi Minh City. During my doctoral research, I led field studies across Southeast Asian megacities, including preliminary work in the Mekong Delta region bordering Vietnam's southern metropolis. This experience revealed not only the immense challenges—such as escalating flood risks due to sea-level rise and unsustainable urban expansion—but also the exceptional potential for locally grounded, data-driven research to inform policy and foster innovation. It crystallized my conviction that Ho Chi Minh City, with its ambitious urban development plans (like the "Ho Chi Minh City Vision 2030" and focus on green growth), represents an unparalleled laboratory for impactful academic inquiry directly addressing national priorities.</w:t>
      </w:r>
    </w:p>
    <w:p>
      <w:pPr>
        <w:pStyle w:val="BodyText"/>
      </w:pPr>
      <w:r>
        <w:t xml:space="preserve">The role of an Academic Researcher is central to this vision. It is far more than conducting experiments or publishing papers; it is about building enduring research capacity, fostering critical thinking within the local academic community, and translating complex findings into actionable insights for policymakers and urban planners. I am not seeking merely to observe HCMC's transformation but to actively participate in shaping its sustainable trajectory through rigorous scholarship. My proposed research framework centers on developing integrated flood risk management models specifically calibrated for Ho Chi Minh City's unique hydrological geography, socio-economic vulnerabilities, and rapidly evolving urban fabric. This project directly responds to the city government's urgent call for solutions to mitigate the devastating impacts of flooding, a challenge that demands interdisciplinary collaboration—linking hydrology, social sciences, urban planning, and data science. I am eager to leverage Ho Chi Minh City's growing research infrastructure at institutions like the Vietnam National University – Ho Chi Minh City (VNU-HCM), the University of Science (HCMUS), and the Institute of Water Resources Science and Technology (IWRST) to establish a robust, collaborative research center focused on urban resilience.</w:t>
      </w:r>
    </w:p>
    <w:p>
      <w:pPr>
        <w:pStyle w:val="BodyText"/>
      </w:pPr>
      <w:r>
        <w:t xml:space="preserve">Choosing Ho Chi Minh City as my professional base is deliberate and deeply informed. While Vietnam's capital, Hanoi, holds historical significance, Ho Chi Minh City is the undeniable engine of economic growth and innovation in the South. Its status as a global city with a dynamic mix of international corporations, burgeoning startups, government agencies like the Department of Planning and Investment (DPI) HCMC), and diverse academic institutions creates an environment uniquely conducive to cutting-edge research with immediate real-world application. The city’s proactive embrace of smart city initiatives and its strategic position within ASEAN offer an exceptional platform for disseminating findings beyond Vietnam's borders, contributing to regional climate adaptation strategies. Furthermore, the palpable energy, cultural dynamism, and the city's urgent need for evidence-based solutions make it the ideal environment where my research as an Academic Researcher can generate tangible impact from day one. I am not merely applying to work *in* Vietnam; I am committed to working *with* Ho Chi Minh City’s academic and administrative partners to build locally relevant knowledge.</w:t>
      </w:r>
    </w:p>
    <w:p>
      <w:pPr>
        <w:pStyle w:val="BodyText"/>
      </w:pPr>
      <w:r>
        <w:t xml:space="preserve">My experience is directly transferable and honed for this specific context. As a postdoctoral researcher at NUS, I successfully managed a multi-institutional EU-funded project on urban heat islands in Jakarta, requiring deep engagement with local government stakeholders, community workshops, and cross-cultural team leadership—skills indispensable for navigating the complexities of research collaboration within Ho Chi Minh City. I have published extensively in high-impact journals (*Journal of Environmental Management*, *Urban Climate*), but more importantly, I have a proven track record of translating academic findings into accessible policy briefs and training workshops for municipal officials, directly addressing the need for research to inform decision-making. My fluency in Vietnamese (achieved through extensive study and fieldwork) is a critical asset for building trust with local communities and institutions, ensuring that my work remains deeply embedded within the socio-cultural reality of Ho Chi Minh City.</w:t>
      </w:r>
    </w:p>
    <w:p>
      <w:pPr>
        <w:pStyle w:val="BodyText"/>
      </w:pPr>
      <w:r>
        <w:t xml:space="preserve">Looking ahead, as an Academic Researcher in Ho Chi Minh City, my mission extends beyond securing funding or publishing papers. I am committed to mentoring the next generation of Vietnamese researchers through collaborative projects with local universities, establishing a sustainable pipeline of talent equipped to tackle HCMC's complex challenges. I envision co-authoring publications with Vietnamese scholars, developing localized research methodologies alongside city planners, and actively participating in national forums like the Vietnam Climate Change Forum hosted in HCMC. My long-term goal is to contribute significantly to institutional capacity building within key Ho Chi Minh City academic centers, fostering a new standard of interdisciplinary environmental research that serves the city’s people and its future prosperity.</w:t>
      </w:r>
    </w:p>
    <w:p>
      <w:pPr>
        <w:pStyle w:val="BodyText"/>
      </w:pPr>
      <w:r>
        <w:t xml:space="preserve">This Statement of Purpose encapsulates my profound dedication. It articulates my specific expertise in urban sustainability research, unequivocally ties it to the urgent needs and strategic vision of Ho Chi Minh City, Vietnam, and clearly defines my role as an Academic Researcher committed to generating locally relevant, high-impact knowledge. I am eager to bring my skills in collaborative research design, stakeholder engagement, data-driven analysis, and community-focused solutions directly into the heart of HCMC's academic and urban development ecosystem. I am ready to immerse myself in this dynamic city not just as a researcher, but as a dedicated partner committed to contributing meaningfully to its sustainable growth and resilience for generations to come.</w:t>
      </w:r>
    </w:p>
    <w:p>
      <w:pPr>
        <w:pStyle w:val="BodyText"/>
      </w:pPr>
      <w:r>
        <w:t xml:space="preserve">Thank you for considering my application. I eagerly anticipate the opportunity to discuss how my vision aligns with the strategic goals of academic institutions within Ho Chi Minh City and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Ho Chi Minh City</dc:title>
  <dc:creator/>
  <dc:language>en</dc:language>
  <cp:keywords/>
  <dcterms:created xsi:type="dcterms:W3CDTF">2026-07-24T10:42:39Z</dcterms:created>
  <dcterms:modified xsi:type="dcterms:W3CDTF">2026-07-24T10:42:39Z</dcterms:modified>
</cp:coreProperties>
</file>

<file path=docProps/custom.xml><?xml version="1.0" encoding="utf-8"?>
<Properties xmlns="http://schemas.openxmlformats.org/officeDocument/2006/custom-properties" xmlns:vt="http://schemas.openxmlformats.org/officeDocument/2006/docPropsVTypes"/>
</file>