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eece1cdec841c3401ebc7fc3c1fa7c2a0515b65"/>
    <w:p>
      <w:pPr>
        <w:pStyle w:val="Heading1"/>
      </w:pPr>
      <w:r>
        <w:t xml:space="preserve">Statement of Purpose: Pursuing an Accountant Career in France Lyon</w:t>
      </w:r>
    </w:p>
    <w:p>
      <w:pPr>
        <w:pStyle w:val="FirstParagraph"/>
      </w:pPr>
      <w:r>
        <w:t xml:space="preserve">As I prepare to submit this Statement of Purpose, I am filled with profound enthusiasm for the opportunity to contribute my professional expertise as an Accountant within the dynamic economic landscape of France Lyon. This document articulates my journey, qualifications, and unwavering commitment to advancing my career in one of Europe's most vibrant financial hubs. Lyon's status as France's second-largest city and its reputation as a thriving center for commerce, innovation, and cultural richness makes it the ideal environment where I aim to establish a meaningful professional life. Having meticulously researched the accounting profession in France Lyon, I am confident that my skills align precisely with the needs of this market and that my dedication will enable me to become a valuable asset to any accounting firm operating within this exceptional city.</w:t>
      </w:r>
    </w:p>
    <w:p>
      <w:pPr>
        <w:pStyle w:val="BodyText"/>
      </w:pPr>
      <w:r>
        <w:t xml:space="preserve">My academic foundation began with a Bachelor of Accounting from the University of Manchester, where I graduated with honors while simultaneously completing an internship at KPMG's London office. This experience exposed me to international financial reporting standards (IFRS) and tax compliance frameworks, but it was during a semester abroad in Paris that my fascination with France's unique accounting ecosystem truly crystallized. Witnessing the meticulous application of the French General Accounting Plan (Plan Comptable Général) and observing how local firms integrated European Union directives into their financial practices ignited my ambition to work within France's sophisticated accounting environment. Subsequently, I earned a Master’s in International Finance from ESCP Business School, specializing in cross-border taxation and corporate governance—skills directly relevant to Lyon's status as a major business center for multinational corporations.</w:t>
      </w:r>
    </w:p>
    <w:p>
      <w:pPr>
        <w:pStyle w:val="BodyText"/>
      </w:pPr>
      <w:r>
        <w:t xml:space="preserve">My professional journey has been defined by progressive responsibilities as an Accountant across diverse sectors. For three years at Deloitte UK, I managed month-end close processes for manufacturing clients, implemented SAP financial modules, and developed compliance reports adhering to both UK GAAP and international standards. However, it was my recent role as a Senior Accountant at a Lyon-based subsidiary of a German industrial conglomerate that confirmed my desire to work in France Lyon. While fulfilling an exchange program requirement at this multinational firm's Lyon office, I experienced firsthand the city's exceptional business culture: its emphasis on work-life harmony, collaborative spirit among professionals, and the strategic importance of the Rhône-Alpes region for European trade. Managing accounts payable for 50+ suppliers across France while navigating local VAT regulations (TVA) deepened my appreciation for Lyon's unique accounting landscape. I resolved a critical discrepancy in our French payroll calculations that prevented a €120,000 tax penalty—a testament to the precision demanded by French financial compliance.</w:t>
      </w:r>
    </w:p>
    <w:p>
      <w:pPr>
        <w:pStyle w:val="BodyText"/>
      </w:pPr>
      <w:r>
        <w:t xml:space="preserve">What distinguishes France Lyon from other European cities is its unparalleled confluence of historical commercial significance and modern economic innovation. As an Accountant, I recognize that Lyon isn't merely a location but a sophisticated ecosystem where tradition meets entrepreneurship. The city hosts major headquarters for industries like food processing (Groupe Danone), pharmaceuticals (Sanofi), and digital services, creating complex financial environments requiring nuanced expertise. Lyon's reputation for "l'art de vivre" extends to its business ethos—where relationships are built on mutual respect and long-term partnerships, a philosophy I've embraced through my work with local SMEs during my internship. Moreover, Lyon's position as the fourth-largest tech hub in Europe (after Paris, Bordeaux, and Lille) means accounting professionals must constantly adapt to emerging fintech solutions like SaaS platforms for real-time financial reporting—a challenge I actively prepare for by studying French digital accounting regulations through the Direction Générale des Finances Publiques (DGFiP) resources.</w:t>
      </w:r>
    </w:p>
    <w:p>
      <w:pPr>
        <w:pStyle w:val="BodyText"/>
      </w:pPr>
      <w:r>
        <w:t xml:space="preserve">My fluency in French (C1 level with professional certification) and cultural adaptability are critical assets for seamless integration into Lyon's workplace. Having completed intensive language courses at Alliance Française and successfully conducted client meetings in French during my internship, I understand that effective communication as an Accountant transcends technical skills—it requires sensitivity to local business etiquette. For instance, I've learned that Lyon-based professionals value thorough preparation before meetings (reflecting the city's "réunion" culture) and appreciate attention to detail in financial documents. My understanding of French accounting principles extends beyond textbook knowledge: I've studied the 2023 amendments to the French Commercial Code regarding digital asset valuation and completed a certification in French Tax Compliance (Certificat de Compétence en Fiscalité Française). This proactive approach ensures I can immediately contribute to clients' needs without extensive onboarding.</w:t>
      </w:r>
    </w:p>
    <w:p>
      <w:pPr>
        <w:pStyle w:val="BodyText"/>
      </w:pPr>
      <w:r>
        <w:t xml:space="preserve">Looking ahead, my career vision is deeply intertwined with Lyon's economic trajectory. I aspire to become a certified expert Accountant (Expert-comptable) specializing in sustainable finance—a growing priority for Lyon's ambitious green energy initiatives like the "Lyon Métropole Énergétique" project. I aim to support local businesses in navigating France's new ecological transition reporting requirements under the Energy Transition Law, thereby contributing to Lyon's goal of becoming carbon-neutral by 2050. Long-term, I intend to mentor young Accountants through professional associations like the Ordre des Comptables Agréés de Lyon (OCAL), fostering a new generation equipped for France's evolving financial landscape.</w:t>
      </w:r>
    </w:p>
    <w:p>
      <w:pPr>
        <w:pStyle w:val="BodyText"/>
      </w:pPr>
      <w:r>
        <w:t xml:space="preserve">This Statement of Purpose reflects not merely an application for employment but a commitment to becoming part of Lyon's professional fabric. I have chosen France Lyon deliberately: it represents the perfect synthesis of historical commercial excellence, innovative business culture, and professional growth opportunities that align with my values as an Accountant. I am prepared to bring my technical proficiency in French accounting standards, adaptability to local business practices, and passion for ethical financial management to a firm where I can both learn from Lyon's rich accounting heritage and contribute meaningfully to its future. As the city continues to strengthen its position as a European leader in commerce and sustainability, I am eager to play an active role in that success through precise financial stewardship rooted in the highest standards of professional integrity.</w:t>
      </w:r>
    </w:p>
    <w:p>
      <w:pPr>
        <w:pStyle w:val="BodyText"/>
      </w:pPr>
      <w:r>
        <w:t xml:space="preserve">France Lyon offers more than a workplace—it presents a community where my expertise can flourish. I am ready to embrace this opportunity with dedication, cultural sensitivity, and the unwavering professionalism expected of every Accountant serving France's most dynamic business center. With my skills honed through academic excellence, international experience, and hands-on engagement with French financial systems, I am prepared to immediately deliver value as an Accountant in Lyon while growing alongside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France Lyon</dc:title>
  <dc:creator/>
  <dc:language>en</dc:language>
  <cp:keywords/>
  <dcterms:created xsi:type="dcterms:W3CDTF">2026-07-21T04:10:50Z</dcterms:created>
  <dcterms:modified xsi:type="dcterms:W3CDTF">2026-07-21T04:10:50Z</dcterms:modified>
</cp:coreProperties>
</file>

<file path=docProps/custom.xml><?xml version="1.0" encoding="utf-8"?>
<Properties xmlns="http://schemas.openxmlformats.org/officeDocument/2006/custom-properties" xmlns:vt="http://schemas.openxmlformats.org/officeDocument/2006/docPropsVTypes"/>
</file>