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St.</w:t>
      </w:r>
      <w:r>
        <w:t xml:space="preserve"> </w:t>
      </w:r>
      <w:r>
        <w:t xml:space="preserve">Petersburg,</w:t>
      </w:r>
      <w:r>
        <w:t xml:space="preserve"> </w:t>
      </w:r>
      <w:r>
        <w:t xml:space="preserve">Russia</w:t>
      </w:r>
    </w:p>
    <w:bookmarkStart w:id="20" w:name="Xfa3637abc4ee0c87d47e8485619f7d15b9ca587"/>
    <w:p>
      <w:pPr>
        <w:pStyle w:val="Heading1"/>
      </w:pPr>
      <w:r>
        <w:t xml:space="preserve">Statement of Purpose: Pursuing an Accountant Career in Russia's Financial Hub - St. Petersburg</w:t>
      </w:r>
    </w:p>
    <w:p>
      <w:pPr>
        <w:pStyle w:val="FirstParagraph"/>
      </w:pPr>
      <w:r>
        <w:t xml:space="preserve">In crafting this Statement of Purpose, I affirm my unwavering commitment to advancing my accounting career within the dynamic economic landscape of Russia Saint Petersburg. As a dedicated finance professional with rigorous academic credentials and practical experience across international markets, I am poised to contribute significantly to your organization's financial integrity while embracing the unique opportunities presented by one of Europe's most vibrant business centers. This document articulates my professional trajectory, specialized competencies, and profound motivation for anchoring my career in St. Petersburg – a city where historical prestige meets cutting-edge economic innovation.</w:t>
      </w:r>
    </w:p>
    <w:p>
      <w:pPr>
        <w:pStyle w:val="BodyText"/>
      </w:pPr>
      <w:r>
        <w:t xml:space="preserve">My academic foundation was meticulously built at the London School of Economics (LSE), where I earned a Master's degree in International Accounting with honors. This program immersed me in comparative accounting frameworks, including the nuances of IFRS integration within emerging markets and Russian regulatory evolution. Crucially, I completed an intensive six-month research project analyzing Russia's transition to modified International Financial Reporting Standards (IFRS) for SMEs, culminating in a thesis that examined how St. Petersburg-based manufacturing firms navigated compliance challenges during 2019–2021. This work wasn't merely academic; it involved field interviews with accounting directors at companies like Baltiyskiy Zavod and Sormovo Shipyard – insights that cemented my understanding of local fiscal realities. My fluency in Russian (C1 level, validated by the Tatarstan State University certification) enabled seamless communication with these professionals, revealing how deeply St. Petersburg's business culture values precision and contextual adaptability in financial management.</w:t>
      </w:r>
    </w:p>
    <w:p>
      <w:pPr>
        <w:pStyle w:val="BodyText"/>
      </w:pPr>
      <w:r>
        <w:t xml:space="preserve">Professionally, I honed my expertise at Ernst &amp; Young's Moscow office (2021–2023), where I managed audit engagements for multinational clients operating across Russia. My responsibilities included leading teams through complex tax restructurings under the Russian Tax Code and advising on VAT compliance during the 2022 currency volatility crisis. However, it was my assignment with a German automotive supplier in St. Petersburg's Krasnyy Khutor industrial park that crystallized my desire to work permanently in this city. I spearheaded a financial consolidation project that integrated 17 subsidiary entities across three jurisdictions, resolving critical discrepancies in the company’s Russian branch reporting. The experience demonstrated how St. Petersburg’s strategic position as Russia's second-largest economy – with its specialized economic zones, port infrastructure, and proximity to European markets – creates unparalleled demand for accountants who grasp both global standards and local intricacies.</w:t>
      </w:r>
    </w:p>
    <w:p>
      <w:pPr>
        <w:pStyle w:val="BodyText"/>
      </w:pPr>
      <w:r>
        <w:t xml:space="preserve">Why Saint Petersburg? Beyond its status as Russia's "Window to Europe," the city offers a sophisticated ecosystem where accounting transcends number-crunching. I've studied how St. Petersburg’s government actively encourages foreign investment through initiatives like the "St. Petersburg International Business Forum" (SPIBF), which attracts over 1,200 companies annually seeking tax-efficient structures and financial transparency. The city's growing fintech sector – exemplified by startups like M2 Group and Banki.ru – further elevates demand for accountants skilled in digital ledger systems and data analytics. I am particularly drawn to the opportunity to work with institutions such as the St. Petersburg Stock Exchange (SPBEX), where I envision applying my expertise in sustainable finance frameworks, a growing priority for Russian enterprises under new ESG regulations. This isn't merely about employment; it's about becoming part of a community reshaping Russia's financial future from its cultural heartland.</w:t>
      </w:r>
    </w:p>
    <w:p>
      <w:pPr>
        <w:pStyle w:val="BodyText"/>
      </w:pPr>
      <w:r>
        <w:t xml:space="preserve">My technical capabilities align precisely with modern accounting demands in Russia Saint Petersburg. I am certified as an ACCA (Association of Chartered Certified Accountants) professional with advanced proficiency in SAP, Oracle Financials, and Power BI for data-driven insights. I've successfully implemented automated reconciliation systems that reduced processing time by 35% at EY Moscow – a skill directly transferable to St. Petersburg's increasingly tech-forward enterprises. Crucially, I’ve immersed myself in Russia’s evolving accounting standards: I understand the distinction between Russian Accounting Standards (RAS) and IFRS for state-owned enterprises, and I navigate the complexities of the Federal Tax Service (FTS) reporting requirements that define local compliance. My research on St. Petersburg’s 2023 tax reforms for IT businesses further demonstrates my proactive engagement with regional economic shifts.</w:t>
      </w:r>
    </w:p>
    <w:p>
      <w:pPr>
        <w:pStyle w:val="BodyText"/>
      </w:pPr>
      <w:r>
        <w:t xml:space="preserve">My professional philosophy centers on accounting as a strategic catalyst, not just a compliance function. In Saint Petersburg, where companies like Gazprom Neft and St. Petersburg Electrotechnical Works are redefining industrial finance, I aim to bridge global best practices with Russian operational realities. For instance, I plan to develop localized training modules for junior staff on cross-border transaction reporting under Russia's new digital tax portal (Nalog.ru), addressing a critical gap identified during my work in the city. Long-term, I aspire to contribute to St. Petersburg’s development as a Central Asian financial hub by establishing mentorship programs that elevate accounting standards across emerging market economies – a vision aligned with the city's strategic "2030 Development Strategy."</w:t>
      </w:r>
    </w:p>
    <w:p>
      <w:pPr>
        <w:pStyle w:val="BodyText"/>
      </w:pPr>
      <w:r>
        <w:t xml:space="preserve">Ultimately, this Statement of Purpose embodies my readiness for the Accountant role in Russia Saint Petersburg. It reflects not just my qualifications, but my deep appreciation for St. Petersburg’s unique blend of cultural heritage and economic ambition. I have witnessed how accounting professionals in this city are respected as pivotal advisors – shaping corporate strategies from the Hermitage Museum's vicinity to the Baltic Sea port facilities. Having mastered Russian financial regulations through academic rigor and field experience, I am prepared to deliver immediate value while respecting the local business ethos that prioritizes trust, precision, and long-term partnership. St. Petersburg isn’t merely my destination; it’s where I intend to build a legacy as an Accountant who elevates both organizational performance and Russia’s financial reputation on the global stage.</w:t>
      </w:r>
    </w:p>
    <w:p>
      <w:pPr>
        <w:pStyle w:val="BodyText"/>
      </w:pPr>
      <w:r>
        <w:t xml:space="preserve">I stand ready to bring this commitment to your esteemed organization. Thank you for considering my application as I seek to make meaningful contributions within Russia Saint Petersburg's premier business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St. Petersburg, Russia</dc:title>
  <dc:creator/>
  <dc:language>en</dc:language>
  <cp:keywords/>
  <dcterms:created xsi:type="dcterms:W3CDTF">2025-12-09T15:00:52Z</dcterms:created>
  <dcterms:modified xsi:type="dcterms:W3CDTF">2025-12-09T15:00:52Z</dcterms:modified>
</cp:coreProperties>
</file>

<file path=docProps/custom.xml><?xml version="1.0" encoding="utf-8"?>
<Properties xmlns="http://schemas.openxmlformats.org/officeDocument/2006/custom-properties" xmlns:vt="http://schemas.openxmlformats.org/officeDocument/2006/docPropsVTypes"/>
</file>