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in</w:t>
      </w:r>
      <w:r>
        <w:t xml:space="preserve"> </w:t>
      </w:r>
      <w:r>
        <w:t xml:space="preserve">Bangladesh</w:t>
      </w:r>
      <w:r>
        <w:t xml:space="preserve"> </w:t>
      </w:r>
      <w:r>
        <w:t xml:space="preserve">Dhaka</w:t>
      </w:r>
    </w:p>
    <w:bookmarkStart w:id="20" w:name="Xd6134ac474e4e2b4542acbd84b1cd2866ea5bd6"/>
    <w:p>
      <w:pPr>
        <w:pStyle w:val="Heading1"/>
      </w:pPr>
      <w:r>
        <w:t xml:space="preserve">Statement of Purpose: A Commitment to Artistry and Cultural Resonance in Bangladesh Dhaka</w:t>
      </w:r>
    </w:p>
    <w:p>
      <w:pPr>
        <w:pStyle w:val="FirstParagraph"/>
      </w:pPr>
      <w:r>
        <w:t xml:space="preserve">As I prepare this Statement of Purpose, I stand not merely as an aspiring artist but as a dedicated Actor deeply rooted in the vibrant cultural tapestry of Bangladesh Dhaka. This document encapsulates my lifelong journey, unwavering passion for the performing arts, and a vision to contribute meaningfully to Dhaka’s dynamic theater and film landscape. My purpose transcends personal ambition; it is intrinsically tied to elevating storytelling that reflects our nation’s soul, challenges its inequalities, and celebrates the resilience of Bengali identity within Bangladesh Dhaka. This Statement of Purpose outlines my path as an Actor committed to authentic representation and artistic growth in our own backyard.</w:t>
      </w:r>
    </w:p>
    <w:p>
      <w:pPr>
        <w:pStyle w:val="BodyText"/>
      </w:pPr>
      <w:r>
        <w:t xml:space="preserve">Growing up in Dhaka’s bustling neighborhoods—from the historic lanes of Old Dhaka to the creative energy of Mirpur—I was immersed in a world where storytelling was woven into daily life. My earliest memories involve attending *Shilpakala Academy* performances, listening to street theater troupes at Dhanmondi's cultural hubs, and witnessing how even simple dramas during *Durga Puja* festivals could ignite communal dialogue. My grandmother, a folk singer in her village near Tongi, taught me that true artistry speaks to the heart of ordinary people. This foundation ignited my decision to pursue acting not as a career path alone but as a calling to serve Dhaka’s diverse communities. I began performing in school plays at *Dhaka Residential Model College*, then joined local groups like *Natyaguru* and *Rangamancha*, where we staged productions addressing social issues—child labor, gender inequality, and the struggles of urban migrants—within the very streets that inspired them.</w:t>
      </w:r>
    </w:p>
    <w:p>
      <w:pPr>
        <w:pStyle w:val="BodyText"/>
      </w:pPr>
      <w:r>
        <w:t xml:space="preserve">My professional journey as an Actor has been defined by relentless dedication to authentic representation. I have performed in over 50 productions across Dhaka’s independent theater scene, from intimate *Bishwa Bangla* stage performances to large-scale open-air festivals at *Suhrawardy Udyan*. Notably, my role as a young teacher in the play *Jibon Bhalo Jai* (Life is Good)—which explored education access in Dhaka’s slums—earned critical acclaim and sparked community workshops with 200+ parents. However, I quickly realized that formal training was essential to refine my craft beyond instinct. Bangladesh Dhaka lacks robust acting institutions mirroring global standards, leaving many talented performers without mentorship in voice modulation, physical theater, or script analysis tailored to our socio-cultural context. This gap fuels my resolve: I aim not just to be an Actor but a catalyst for systemic growth in Dhaka’s arts ecosystem.</w:t>
      </w:r>
    </w:p>
    <w:p>
      <w:pPr>
        <w:pStyle w:val="BodyText"/>
      </w:pPr>
      <w:r>
        <w:t xml:space="preserve">It is why I now seek admission to [Specify Program Name, e.g., Master of Fine Arts in Acting at BRAC University]. This program uniquely bridges tradition and innovation, offering curriculum modules like *Bengali Theatre History*, *Urban Storytelling for Dhaka*, and *Theatre as Social Activism*—all critical for an Actor navigating Bangladesh’s evolving narrative. I have already engaged with faculty through workshops at Shilpakala Academy and corresponded with Dr. [Name], whose research on folk theater revival aligns with my vision. My goal is to master techniques that honor our heritage while embracing modern theatrical language—a balance essential for a credible Actor in Dhaka, where audiences crave stories that resonate locally yet speak universally.</w:t>
      </w:r>
    </w:p>
    <w:p>
      <w:pPr>
        <w:pStyle w:val="BodyText"/>
      </w:pPr>
      <w:r>
        <w:t xml:space="preserve">Beyond technical skill, I am driven by the urgent need to democratize theater in Bangladesh Dhaka. Current infrastructure challenges—limited venues outside elite zones like Gulshan or Banani—exclude marginalized communities from experiencing live performance. As an Actor committed to social impact, I plan to co-create *mobile theater units* using recycled trucks as pop-up stages for neighborhoods like Kawran Bazar and Tejgaon. These initiatives will stage original works addressing Dhaka’s pressing realities: flood resilience, waste management, and youth unemployment—themes my training will equip me to portray with nuance. I envision collaborating with organizations like *Batra* (Bangladesh Theater Research Association) to develop accessible drama curricula for schools in Dhaka’s underserved districts, ensuring that storytelling becomes a tool for empowerment.</w:t>
      </w:r>
    </w:p>
    <w:p>
      <w:pPr>
        <w:pStyle w:val="BodyText"/>
      </w:pPr>
      <w:r>
        <w:t xml:space="preserve">My journey has not been without barriers. Economic constraints forced me to work as a part-time tutor while rehearsing at night—a testament to my commitment but also a stark reminder of why systemic change is vital. I’ve seen peers abandon acting due to lack of opportunities; this fuels my determination to build pathways for the next generation in Bangladesh Dhaka. This Statement of Purpose is not just an application—it’s a promise: I will leverage every skill gained through rigorous training to uplift our local arts sector, ensuring that actors like myself can thrive without migrating abroad for recognition.</w:t>
      </w:r>
    </w:p>
    <w:p>
      <w:pPr>
        <w:pStyle w:val="BodyText"/>
      </w:pPr>
      <w:r>
        <w:t xml:space="preserve">In Bangladesh Dhaka, where cultural identity is both a treasure and a battleground, the Actor must be more than a performer—they are historians, healers, and revolutionaries. I stand ready to embody this role with humility and excellence. Through this program, I will deepen my craft to create work that mirrors Dhaka’s contradictions: its poverty alongside its poetry; its chaos alongside its grace. My ultimate aim is to contribute to a Bangladesh where theater is not a luxury but a heartbeat—a force that unites us in shared humanity, one performance at a time.</w:t>
      </w:r>
    </w:p>
    <w:p>
      <w:pPr>
        <w:pStyle w:val="BodyText"/>
      </w:pPr>
      <w:r>
        <w:t xml:space="preserve">As I conclude this Statement of Purpose, I reaffirm my unwavering commitment to Dhaka’s artistic future. This is where I belong: on the stages of Bangladesh, telling stories that matter to those who live them. Let me transform my passion into purpose—not for personal glory, but for the collective soul of our city and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in Bangladesh Dhaka</dc:title>
  <dc:creator/>
  <dc:language>en</dc:language>
  <cp:keywords/>
  <dcterms:created xsi:type="dcterms:W3CDTF">2025-12-10T00:15:46Z</dcterms:created>
  <dcterms:modified xsi:type="dcterms:W3CDTF">2025-12-10T00:15:46Z</dcterms:modified>
</cp:coreProperties>
</file>

<file path=docProps/custom.xml><?xml version="1.0" encoding="utf-8"?>
<Properties xmlns="http://schemas.openxmlformats.org/officeDocument/2006/custom-properties" xmlns:vt="http://schemas.openxmlformats.org/officeDocument/2006/docPropsVTypes"/>
</file>