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Colombia</w:t>
      </w:r>
      <w:r>
        <w:t xml:space="preserve"> </w:t>
      </w:r>
      <w:r>
        <w:t xml:space="preserve">Bogotá</w:t>
      </w:r>
    </w:p>
    <w:bookmarkStart w:id="20" w:name="X696a786da8097ec454366473b85a89c5faaf0f9"/>
    <w:p>
      <w:pPr>
        <w:pStyle w:val="Heading1"/>
      </w:pPr>
      <w:r>
        <w:t xml:space="preserve">STATEMENT OF PURPOSE FOR ACTOR IN COLOMBIA BOGOTÁ</w:t>
      </w:r>
    </w:p>
    <w:p>
      <w:pPr>
        <w:pStyle w:val="FirstParagraph"/>
      </w:pPr>
      <w:r>
        <w:t xml:space="preserve">I stand before you as a passionate and dedicated</w:t>
      </w:r>
      <w:r>
        <w:t xml:space="preserve"> </w:t>
      </w:r>
      <w:r>
        <w:rPr>
          <w:bCs/>
          <w:b/>
        </w:rPr>
        <w:t xml:space="preserve">Actor</w:t>
      </w:r>
      <w:r>
        <w:t xml:space="preserve"> </w:t>
      </w:r>
      <w:r>
        <w:t xml:space="preserve">whose artistic journey has culminated in an unwavering desire to contribute to the vibrant cultural landscape of</w:t>
      </w:r>
      <w:r>
        <w:t xml:space="preserve"> </w:t>
      </w:r>
      <w:r>
        <w:rPr>
          <w:iCs/>
          <w:i/>
        </w:rPr>
        <w:t xml:space="preserve">Colombia Bogotá</w:t>
      </w:r>
      <w:r>
        <w:t xml:space="preserve">. This Statement of Purpose articulates not merely my professional trajectory, but my profound commitment to becoming an integral part of Colombia's evolving theatrical and cinematic renaissance. Bogotá, as the nation's creative capital, represents the ideal crucible where my skills can merge with Colombia's rich storytelling traditions to produce transformative art that resonates globally.</w:t>
      </w:r>
    </w:p>
    <w:p>
      <w:pPr>
        <w:pStyle w:val="BodyText"/>
      </w:pPr>
      <w:r>
        <w:t xml:space="preserve">My journey began in the intimate theaters of New York City, where I honed my craft through rigorous training at the Lee Strasberg Theatre Institute. Yet, it was a profound encounter with Colombian cinema during a film festival that ignited my destiny. Watching</w:t>
      </w:r>
      <w:r>
        <w:t xml:space="preserve"> </w:t>
      </w:r>
      <w:r>
        <w:rPr>
          <w:iCs/>
          <w:i/>
        </w:rPr>
        <w:t xml:space="preserve">La Novia de la Muerte</w:t>
      </w:r>
      <w:r>
        <w:t xml:space="preserve"> </w:t>
      </w:r>
      <w:r>
        <w:t xml:space="preserve">(The Bride of Death) in Medellín sparked an epiphany: I did not merely want to act—I wanted to immerse myself in the very soul of Latin American narrative. This realization crystallized into a singular purpose: to bring my skills as an</w:t>
      </w:r>
      <w:r>
        <w:t xml:space="preserve"> </w:t>
      </w:r>
      <w:r>
        <w:rPr>
          <w:bCs/>
          <w:b/>
        </w:rPr>
        <w:t xml:space="preserve">Actor</w:t>
      </w:r>
      <w:r>
        <w:t xml:space="preserve"> </w:t>
      </w:r>
      <w:r>
        <w:t xml:space="preserve">to</w:t>
      </w:r>
      <w:r>
        <w:t xml:space="preserve"> </w:t>
      </w:r>
      <w:r>
        <w:rPr>
          <w:iCs/>
          <w:i/>
        </w:rPr>
        <w:t xml:space="preserve">Colombia Bogotá</w:t>
      </w:r>
      <w:r>
        <w:t xml:space="preserve">, where I could collaborate with visionary directors like Ciro Guerra and filmmakers who are redefining global cinema through Colombian perspectives.</w:t>
      </w:r>
    </w:p>
    <w:p>
      <w:pPr>
        <w:pStyle w:val="BodyText"/>
      </w:pPr>
      <w:r>
        <w:t xml:space="preserve">What draws me to</w:t>
      </w:r>
      <w:r>
        <w:t xml:space="preserve"> </w:t>
      </w:r>
      <w:r>
        <w:rPr>
          <w:iCs/>
          <w:i/>
        </w:rPr>
        <w:t xml:space="preserve">Colombia Bogotá</w:t>
      </w:r>
      <w:r>
        <w:t xml:space="preserve"> </w:t>
      </w:r>
      <w:r>
        <w:t xml:space="preserve">is its unique alchemy of tradition and innovation. The city’s theaters—from the historic Teatro Colón to experimental spaces like La Caja de Fuego—offer a dynamic ecosystem where classical technique meets contemporary urgency. Bogotá’s resilience, shaped by decades of cultural renaissance post-peace accords, creates fertile ground for storytelling that confronts societal challenges with beauty and hope. My previous work in socially conscious theater projects, such as</w:t>
      </w:r>
      <w:r>
        <w:t xml:space="preserve"> </w:t>
      </w:r>
      <w:r>
        <w:rPr>
          <w:iCs/>
          <w:i/>
        </w:rPr>
        <w:t xml:space="preserve">Breaking the Silence</w:t>
      </w:r>
      <w:r>
        <w:t xml:space="preserve"> </w:t>
      </w:r>
      <w:r>
        <w:t xml:space="preserve">(a play addressing gender-based violence), directly aligns with Bogotá’s artistic mission to amplify marginalized voices. I have studied Colombian history extensively—particularly the narratives of Afro-Colombian communities and Indigenous perspectives—to ensure my performances honor cultural authenticity, not appropriation.</w:t>
      </w:r>
    </w:p>
    <w:p>
      <w:pPr>
        <w:pStyle w:val="BodyText"/>
      </w:pPr>
      <w:r>
        <w:t xml:space="preserve">My professional development has been meticulously tailored to this purpose. I recently completed a specialized workshop in Colombian narrative techniques at the Universidad Nacional de Colombia, focusing on the</w:t>
      </w:r>
      <w:r>
        <w:t xml:space="preserve"> </w:t>
      </w:r>
      <w:r>
        <w:rPr>
          <w:iCs/>
          <w:i/>
        </w:rPr>
        <w:t xml:space="preserve">teatro de la crueldad</w:t>
      </w:r>
      <w:r>
        <w:t xml:space="preserve"> </w:t>
      </w:r>
      <w:r>
        <w:t xml:space="preserve">tradition pioneered by Augusto Boal. This training taught me to wield physicality and silence as potent storytelling tools—skills I plan to deploy in Bogotá’s intimate stages. Additionally, my fluency in Spanish (C1 level with native proficiency in Colombian dialects) ensures seamless collaboration with local artists. I’ve already begun building bridges: I connected with the acclaimed director</w:t>
      </w:r>
      <w:r>
        <w:t xml:space="preserve"> </w:t>
      </w:r>
      <w:r>
        <w:rPr>
          <w:iCs/>
          <w:i/>
        </w:rPr>
        <w:t xml:space="preserve">Alvaro Sarmiento</w:t>
      </w:r>
      <w:r>
        <w:t xml:space="preserve"> </w:t>
      </w:r>
      <w:r>
        <w:t xml:space="preserve">through a shared passion for documentary-style acting, resulting in a pilot project exploring youth culture in Bogotá’s *barrios* (neighborhoods). This initiative—though still nascent—proves my commitment to organic integration into the city’s creative community.</w:t>
      </w:r>
    </w:p>
    <w:p>
      <w:pPr>
        <w:pStyle w:val="BodyText"/>
      </w:pPr>
      <w:r>
        <w:t xml:space="preserve">Critics often question an international actor’s ability to navigate Colombia’s nuanced social fabric. My answer lies in humility and preparation. I spent six months living in Cartagena prior to this application, working as a teaching assistant at the Instituto de Artes Escénicas para Jóvenes (IAEJ), where I co-created youth theater programs addressing drug trafficking impacts through performance. This immersion taught me that true artistic contribution requires listening first, then acting. In Bogotá specifically, I aim to collaborate with</w:t>
      </w:r>
      <w:r>
        <w:t xml:space="preserve"> </w:t>
      </w:r>
      <w:r>
        <w:rPr>
          <w:iCs/>
          <w:i/>
        </w:rPr>
        <w:t xml:space="preserve">El Grupo de Teatro del Barrio</w:t>
      </w:r>
      <w:r>
        <w:t xml:space="preserve">, whose work in underserved communities mirrors my ethos. My approach will be: research before rehearsal, community input before interpretation.</w:t>
      </w:r>
    </w:p>
    <w:p>
      <w:pPr>
        <w:pStyle w:val="BodyText"/>
      </w:pPr>
      <w:r>
        <w:t xml:space="preserve">The significance of this</w:t>
      </w:r>
      <w:r>
        <w:t xml:space="preserve"> </w:t>
      </w:r>
      <w:r>
        <w:rPr>
          <w:bCs/>
          <w:b/>
        </w:rPr>
        <w:t xml:space="preserve">Statement of Purpose</w:t>
      </w:r>
      <w:r>
        <w:t xml:space="preserve"> </w:t>
      </w:r>
      <w:r>
        <w:t xml:space="preserve">extends beyond personal ambition. Colombia’s film industry is booming—BoGota now ranks as Latin America’s third-largest production hub—but it desperately needs artists who understand both global standards and local specificity. As an</w:t>
      </w:r>
      <w:r>
        <w:t xml:space="preserve"> </w:t>
      </w:r>
      <w:r>
        <w:rPr>
          <w:bCs/>
          <w:b/>
        </w:rPr>
        <w:t xml:space="preserve">Actor</w:t>
      </w:r>
      <w:r>
        <w:t xml:space="preserve">, I reject the notion of "foreign talent" parachuting in; instead, I pledge to be a collaborative catalyst. For example, I propose developing a workshop series at Bogotá’s Centro Cultural Gabriela Mistral, focusing on physical theater techniques for Colombian youth—using my training to uplift local talent without overshadowing their voices. This aligns with the Colombian government’s *Cultura Viva* program, which champions community-based arts education.</w:t>
      </w:r>
    </w:p>
    <w:p>
      <w:pPr>
        <w:pStyle w:val="BodyText"/>
      </w:pPr>
      <w:r>
        <w:t xml:space="preserve">My artistic vision for</w:t>
      </w:r>
      <w:r>
        <w:t xml:space="preserve"> </w:t>
      </w:r>
      <w:r>
        <w:rPr>
          <w:iCs/>
          <w:i/>
        </w:rPr>
        <w:t xml:space="preserve">Colombia Bogotá</w:t>
      </w:r>
      <w:r>
        <w:t xml:space="preserve"> </w:t>
      </w:r>
      <w:r>
        <w:t xml:space="preserve">is rooted in three pillars. First, authenticity: I will immerse myself in local traditions, learning *cumbia* dance rhythms and studying *música de vanguardia* to inform my character work. Second, accessibility: I commit to performing at community centers like</w:t>
      </w:r>
      <w:r>
        <w:t xml:space="preserve"> </w:t>
      </w:r>
      <w:r>
        <w:rPr>
          <w:iCs/>
          <w:i/>
        </w:rPr>
        <w:t xml:space="preserve">Casa de la Cultura El Retiro</w:t>
      </w:r>
      <w:r>
        <w:t xml:space="preserve">, where theater is free for low-income residents. Third, legacy: I will mentor emerging Colombian artists through partnerships with institutions like the Escuela Superior de Teatro de Bogotá, ensuring my time here fuels long-term growth beyond my own projects.</w:t>
      </w:r>
    </w:p>
    <w:p>
      <w:pPr>
        <w:pStyle w:val="BodyText"/>
      </w:pPr>
      <w:r>
        <w:t xml:space="preserve">Some may wonder why Bogotá over other cities. The answer is singular: Bogotá’s cultural infrastructure is unparalleled in Colombia for its scale, diversity, and forward momentum. It hosts the annual International Film Festival of Bogotá (FICB), attracts global productions like *Narcos* during filming seasons, and boasts a thriving independent scene in areas like La Candelaria. Crucially, Bogotá embodies Colombia’s spirit—complex, resilient, and unafraid to confront its history while embracing innovation. This is where an</w:t>
      </w:r>
      <w:r>
        <w:t xml:space="preserve"> </w:t>
      </w:r>
      <w:r>
        <w:rPr>
          <w:bCs/>
          <w:b/>
        </w:rPr>
        <w:t xml:space="preserve">Actor</w:t>
      </w:r>
      <w:r>
        <w:t xml:space="preserve"> </w:t>
      </w:r>
      <w:r>
        <w:t xml:space="preserve">must work to create art that reflects the nation’s truth.</w:t>
      </w:r>
    </w:p>
    <w:p>
      <w:pPr>
        <w:pStyle w:val="BodyText"/>
      </w:pPr>
      <w:r>
        <w:t xml:space="preserve">I have researched Bogotá’s artistic ecosystem exhaustively, identifying specific opportunities to contribute. I am prepared to learn from local masters such as theatre legend María Mercedes Corrada, whose work with *La Compañía de Teatro de los Andes* redefines political theater in Colombia. My previous role as a resident artist at New York’s La MaMa Experimental Theatre Club taught me how to collaborate across cultural divides—experience I will channel to foster mutual respect in Bogotá’s creative circles. I’ve already secured preliminary discussions with the Ministry of Culture about integrating my proposed youth workshop into their *Arte y Juventud* initiative.</w:t>
      </w:r>
    </w:p>
    <w:p>
      <w:pPr>
        <w:pStyle w:val="BodyText"/>
      </w:pPr>
      <w:r>
        <w:t xml:space="preserve">In closing, this</w:t>
      </w:r>
      <w:r>
        <w:t xml:space="preserve"> </w:t>
      </w:r>
      <w:r>
        <w:rPr>
          <w:bCs/>
          <w:b/>
        </w:rPr>
        <w:t xml:space="preserve">Statement of Purpose</w:t>
      </w:r>
      <w:r>
        <w:t xml:space="preserve"> </w:t>
      </w:r>
      <w:r>
        <w:t xml:space="preserve">is not a request for opportunity—it is a promise. A promise to honor Colombia’s artistic legacy while contributing fresh perspectives through the disciplined craft of an</w:t>
      </w:r>
      <w:r>
        <w:t xml:space="preserve"> </w:t>
      </w:r>
      <w:r>
        <w:rPr>
          <w:bCs/>
          <w:b/>
        </w:rPr>
        <w:t xml:space="preserve">Actor</w:t>
      </w:r>
      <w:r>
        <w:t xml:space="preserve">. To work in</w:t>
      </w:r>
      <w:r>
        <w:t xml:space="preserve"> </w:t>
      </w:r>
      <w:r>
        <w:rPr>
          <w:iCs/>
          <w:i/>
        </w:rPr>
        <w:t xml:space="preserve">Colombia Bogotá</w:t>
      </w:r>
      <w:r>
        <w:t xml:space="preserve"> </w:t>
      </w:r>
      <w:r>
        <w:t xml:space="preserve">means to join thousands of artists rebuilding narratives after conflict, using creativity as resistance and healing. I stand ready not just to perform, but to listen, learn, and grow alongside the people who make Bogotá a city where stories are born anew every day. The stage is set; the next chapter begins here.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Colombia Bogotá</dc:title>
  <dc:creator/>
  <cp:keywords/>
  <dcterms:created xsi:type="dcterms:W3CDTF">2026-07-23T17:18:16Z</dcterms:created>
  <dcterms:modified xsi:type="dcterms:W3CDTF">2026-07-23T17:18:16Z</dcterms:modified>
</cp:coreProperties>
</file>

<file path=docProps/custom.xml><?xml version="1.0" encoding="utf-8"?>
<Properties xmlns="http://schemas.openxmlformats.org/officeDocument/2006/custom-properties" xmlns:vt="http://schemas.openxmlformats.org/officeDocument/2006/docPropsVTypes"/>
</file>