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Iraq</w:t>
      </w:r>
      <w:r>
        <w:t xml:space="preserve"> </w:t>
      </w:r>
      <w:r>
        <w:t xml:space="preserve">Baghdad</w:t>
      </w:r>
    </w:p>
    <w:bookmarkStart w:id="27" w:name="Xc9a504e3e6873a2a9df9bff6ff37cbc69d98490"/>
    <w:p>
      <w:pPr>
        <w:pStyle w:val="Heading1"/>
      </w:pPr>
      <w:r>
        <w:t xml:space="preserve">Statement of Purpose for Acting Engagement in Iraq Baghdad</w:t>
      </w:r>
    </w:p>
    <w:p>
      <w:pPr>
        <w:pStyle w:val="FirstParagraph"/>
      </w:pPr>
      <w:r>
        <w:t xml:space="preserve">This Statement of Purpose outlines my professional commitment as an Actor to contribute meaningfully to the cultural and social landscape of Iraq Baghdad through ethical, community-centered artistic practice. With over a decade of international theatrical experience across conflict-affected regions, I have developed a profound understanding that art transcends borders when rooted in genuine dialogue rather than extraction. My application for this specific engagement reflects not merely career advancement, but a lifelong dedication to using performance as a catalyst for healing and cross-cultural connection in one of the world’s most historically resonant yet overlooked urban centers.</w:t>
      </w:r>
    </w:p>
    <w:bookmarkStart w:id="20" w:name="Xd643a309b444e157ea888403ebf08577794318d"/>
    <w:p>
      <w:pPr>
        <w:pStyle w:val="Heading2"/>
      </w:pPr>
      <w:r>
        <w:t xml:space="preserve">The Imperative of Artistic Presence in Baghdad</w:t>
      </w:r>
    </w:p>
    <w:p>
      <w:pPr>
        <w:pStyle w:val="FirstParagraph"/>
      </w:pPr>
      <w:r>
        <w:t xml:space="preserve">Baghdad—a city where ancient civilizations intersect with contemporary resilience—requires artistic voices that honor its complexity without romanticizing suffering. As an Actor, I reject the exploitative "outsider artist" narrative common in post-conflict zones. Instead, my approach centers on collaborative creation with Iraqi artists and communities. I propose to work alongside established Baghdad-based theater collectives like</w:t>
      </w:r>
      <w:r>
        <w:t xml:space="preserve"> </w:t>
      </w:r>
      <w:r>
        <w:rPr>
          <w:iCs/>
          <w:i/>
        </w:rPr>
        <w:t xml:space="preserve">Al-Masrah Al-Hadith</w:t>
      </w:r>
      <w:r>
        <w:t xml:space="preserve"> </w:t>
      </w:r>
      <w:r>
        <w:t xml:space="preserve">(New Theater), not as a savior but as a committed collaborator. This Statement of Purpose rejects the notion of Baghdad merely as a "destination" for Western performers; it affirms our shared humanity in spaces where art has been both weaponized and, more importantly, wielded as resistance.</w:t>
      </w:r>
    </w:p>
    <w:bookmarkEnd w:id="20"/>
    <w:bookmarkStart w:id="21" w:name="X49b260c41fab4185031cc15af531da1b6f2beac"/>
    <w:p>
      <w:pPr>
        <w:pStyle w:val="Heading2"/>
      </w:pPr>
      <w:r>
        <w:t xml:space="preserve">My Journey to This Moment: From Stage to Street</w:t>
      </w:r>
    </w:p>
    <w:p>
      <w:pPr>
        <w:pStyle w:val="FirstParagraph"/>
      </w:pPr>
      <w:r>
        <w:t xml:space="preserve">My acting career began in refugee communities across the Middle East during my undergraduate studies at the Royal Central School of Speech and Drama. I performed improvised street theater in Amman camps with Syrian refugees, learning that authenticity requires humility. In 2018, I co-created</w:t>
      </w:r>
      <w:r>
        <w:t xml:space="preserve"> </w:t>
      </w:r>
      <w:r>
        <w:rPr>
          <w:iCs/>
          <w:i/>
        </w:rPr>
        <w:t xml:space="preserve">Voices from the Ruins</w:t>
      </w:r>
      <w:r>
        <w:t xml:space="preserve">—a participatory drama project in Mosul’s rebuilt neighborhoods with UNHCR support. This experience taught me that an Actor’s role in places like Iraq Baghdad isn’t to "tell stories" but to facilitate storytelling. My Arabic fluency (C1 level), acquired through immersive study in Cairo, and my work with trauma-informed theater techniques under Dr. Noura Al-Sabah have prepared me for this context. I’ve also completed a certificate in</w:t>
      </w:r>
      <w:r>
        <w:t xml:space="preserve"> </w:t>
      </w:r>
      <w:r>
        <w:rPr>
          <w:iCs/>
          <w:i/>
        </w:rPr>
        <w:t xml:space="preserve">Conflict-Transformative Performance</w:t>
      </w:r>
      <w:r>
        <w:t xml:space="preserve"> </w:t>
      </w:r>
      <w:r>
        <w:t xml:space="preserve">from the University of Bradford, specializing in how narrative can rebuild civic trust.</w:t>
      </w:r>
    </w:p>
    <w:bookmarkEnd w:id="21"/>
    <w:bookmarkStart w:id="22" w:name="why-baghdad-the-specificity-of-place"/>
    <w:p>
      <w:pPr>
        <w:pStyle w:val="Heading2"/>
      </w:pPr>
      <w:r>
        <w:t xml:space="preserve">Why Baghdad? The Specificity of Place</w:t>
      </w:r>
    </w:p>
    <w:p>
      <w:pPr>
        <w:pStyle w:val="FirstParagraph"/>
      </w:pPr>
      <w:r>
        <w:t xml:space="preserve">Baghdad is not a monolith; it’s a mosaic of neighborhoods like Kadhimiya (Shi’a religious hub), Al-Mansour (cosmopolitan west), and Sadr City (working-class east)—each with distinct cultural rhythms. My proposal targets Al-Rusafa district, where youth unemployment exceeds 45%, and community theaters face funding crises. I aim to co-create an original play titled</w:t>
      </w:r>
      <w:r>
        <w:t xml:space="preserve"> </w:t>
      </w:r>
      <w:r>
        <w:rPr>
          <w:iCs/>
          <w:i/>
        </w:rPr>
        <w:t xml:space="preserve">Whispers on the Tigris</w:t>
      </w:r>
      <w:r>
        <w:t xml:space="preserve"> </w:t>
      </w:r>
      <w:r>
        <w:t xml:space="preserve">based on oral histories of Baghdadi women entrepreneurs—a project born from conversations with local activists during my 2022 research visit. This isn’t about "bringing theater to Baghdad"; it’s about integrating into its existing artistic ecosystem. An Actor must understand that in Iraq Baghdad, a single performance can be a political act, and every audience member is both spectator and witness to history.</w:t>
      </w:r>
    </w:p>
    <w:bookmarkEnd w:id="22"/>
    <w:bookmarkStart w:id="23" w:name="ethical-framework-for-engagement"/>
    <w:p>
      <w:pPr>
        <w:pStyle w:val="Heading2"/>
      </w:pPr>
      <w:r>
        <w:t xml:space="preserve">Ethical Framework for Engagement</w:t>
      </w:r>
    </w:p>
    <w:p>
      <w:pPr>
        <w:pStyle w:val="FirstParagraph"/>
      </w:pPr>
      <w:r>
        <w:t xml:space="preserve">This Statement of Purpose explicitly rejects extractive practices. I commit to:</w:t>
      </w:r>
    </w:p>
    <w:p>
      <w:pPr>
        <w:numPr>
          <w:ilvl w:val="0"/>
          <w:numId w:val="1001"/>
        </w:numPr>
        <w:pStyle w:val="Compact"/>
      </w:pPr>
      <w:r>
        <w:rPr>
          <w:bCs/>
          <w:b/>
        </w:rPr>
        <w:t xml:space="preserve">Equitable Compensation:</w:t>
      </w:r>
      <w:r>
        <w:t xml:space="preserve"> </w:t>
      </w:r>
      <w:r>
        <w:t xml:space="preserve">All Iraqi collaborators will receive fair payment, including actors, playwrights, and technical staff.</w:t>
      </w:r>
    </w:p>
    <w:p>
      <w:pPr>
        <w:numPr>
          <w:ilvl w:val="0"/>
          <w:numId w:val="1001"/>
        </w:numPr>
        <w:pStyle w:val="Compact"/>
      </w:pPr>
      <w:r>
        <w:rPr>
          <w:bCs/>
          <w:b/>
        </w:rPr>
        <w:t xml:space="preserve">Cultural Co-Creation:</w:t>
      </w:r>
      <w:r>
        <w:t xml:space="preserve"> </w:t>
      </w:r>
      <w:r>
        <w:t xml:space="preserve">70% of artistic decisions will emerge from community workshops with Baghdad residents (not just artists).</w:t>
      </w:r>
    </w:p>
    <w:p>
      <w:pPr>
        <w:numPr>
          <w:ilvl w:val="0"/>
          <w:numId w:val="1001"/>
        </w:numPr>
        <w:pStyle w:val="Compact"/>
      </w:pPr>
      <w:r>
        <w:rPr>
          <w:bCs/>
          <w:b/>
        </w:rPr>
        <w:t xml:space="preserve">Sustainability:</w:t>
      </w:r>
      <w:r>
        <w:t xml:space="preserve"> </w:t>
      </w:r>
      <w:r>
        <w:t xml:space="preserve">Training local youth in production skills to ensure projects continue after my departure.</w:t>
      </w:r>
    </w:p>
    <w:p>
      <w:pPr>
        <w:pStyle w:val="FirstParagraph"/>
      </w:pPr>
      <w:r>
        <w:t xml:space="preserve">I’ve learned from past missteps—such as an ill-advised "cultural exchange" in Aleppo that prioritized Western audience expectations over local voices. In Baghdad, I will partner exclusively with Iraqi-led organizations like the</w:t>
      </w:r>
      <w:r>
        <w:t xml:space="preserve"> </w:t>
      </w:r>
      <w:r>
        <w:rPr>
          <w:iCs/>
          <w:i/>
        </w:rPr>
        <w:t xml:space="preserve">Baghdad Theater Institute</w:t>
      </w:r>
      <w:r>
        <w:t xml:space="preserve">, which has documented 80+ community theater projects since 2015. An Actor’s integrity here means listening more than speaking, and understanding that "success" is measured not by international awards but by whether local youth say, "This story was ours."</w:t>
      </w:r>
    </w:p>
    <w:bookmarkEnd w:id="23"/>
    <w:bookmarkStart w:id="24" w:name="proposed-collaborative-framework"/>
    <w:p>
      <w:pPr>
        <w:pStyle w:val="Heading2"/>
      </w:pPr>
      <w:r>
        <w:t xml:space="preserve">Proposed Collaborative Framework</w:t>
      </w:r>
    </w:p>
    <w:p>
      <w:pPr>
        <w:pStyle w:val="FirstParagraph"/>
      </w:pPr>
      <w:r>
        <w:t xml:space="preserve">Over six months in Iraq Baghdad, I will:</w:t>
      </w:r>
    </w:p>
    <w:p>
      <w:pPr>
        <w:numPr>
          <w:ilvl w:val="0"/>
          <w:numId w:val="1002"/>
        </w:numPr>
        <w:pStyle w:val="Compact"/>
      </w:pPr>
      <w:r>
        <w:rPr>
          <w:bCs/>
          <w:b/>
        </w:rPr>
        <w:t xml:space="preserve">Month 1-2:</w:t>
      </w:r>
      <w:r>
        <w:t xml:space="preserve"> </w:t>
      </w:r>
      <w:r>
        <w:t xml:space="preserve">Conduct community mapping with neighborhood councils to identify themes (e.g., water rights, intergenerational trauma) through informal storytelling sessions.</w:t>
      </w:r>
    </w:p>
    <w:p>
      <w:pPr>
        <w:numPr>
          <w:ilvl w:val="0"/>
          <w:numId w:val="1002"/>
        </w:numPr>
        <w:pStyle w:val="Compact"/>
      </w:pPr>
      <w:r>
        <w:rPr>
          <w:bCs/>
          <w:b/>
        </w:rPr>
        <w:t xml:space="preserve">Month 3-4:</w:t>
      </w:r>
      <w:r>
        <w:t xml:space="preserve"> </w:t>
      </w:r>
      <w:r>
        <w:t xml:space="preserve">Co-write scenes with local artists using verbatim techniques—translating real testimonies into performance without dramatizing pain.</w:t>
      </w:r>
    </w:p>
    <w:p>
      <w:pPr>
        <w:numPr>
          <w:ilvl w:val="0"/>
          <w:numId w:val="1002"/>
        </w:numPr>
        <w:pStyle w:val="Compact"/>
      </w:pPr>
      <w:r>
        <w:rPr>
          <w:bCs/>
          <w:b/>
        </w:rPr>
        <w:t xml:space="preserve">Month 5-6:</w:t>
      </w:r>
      <w:r>
        <w:t xml:space="preserve"> </w:t>
      </w:r>
      <w:r>
        <w:t xml:space="preserve">Stage public performances in open-air spaces (e.g., Al-Mustansiriya University courtyards) followed by facilitated dialogues with audiences.</w:t>
      </w:r>
    </w:p>
    <w:p>
      <w:pPr>
        <w:pStyle w:val="FirstParagraph"/>
      </w:pPr>
      <w:r>
        <w:t xml:space="preserve">Crucially, this Actor’s work will avoid the pitfalls of "trauma tourism." Instead of centering suffering, we’ll spotlight resilience: a street vendor’s business strategies during sanctions, or how mothers in Sadr City use puppetry to teach children about peace. The play</w:t>
      </w:r>
      <w:r>
        <w:t xml:space="preserve"> </w:t>
      </w:r>
      <w:r>
        <w:rPr>
          <w:iCs/>
          <w:i/>
        </w:rPr>
        <w:t xml:space="preserve">Whispers on the Tigris</w:t>
      </w:r>
      <w:r>
        <w:t xml:space="preserve"> </w:t>
      </w:r>
      <w:r>
        <w:t xml:space="preserve">will open with a scene where performers weave traditional Iraqi lace while discussing economic survival—a metaphor for how art threads through daily life in Baghdad.</w:t>
      </w:r>
    </w:p>
    <w:bookmarkEnd w:id="24"/>
    <w:bookmarkStart w:id="25" w:name="why-this-matters-now"/>
    <w:p>
      <w:pPr>
        <w:pStyle w:val="Heading2"/>
      </w:pPr>
      <w:r>
        <w:t xml:space="preserve">Why This Matters Now</w:t>
      </w:r>
    </w:p>
    <w:p>
      <w:pPr>
        <w:pStyle w:val="FirstParagraph"/>
      </w:pPr>
      <w:r>
        <w:t xml:space="preserve">Baghdad’s cultural renaissance is fragile. While global attention focuses on politics, artists are quietly rebuilding civic identity through small theaters like</w:t>
      </w:r>
      <w:r>
        <w:t xml:space="preserve"> </w:t>
      </w:r>
      <w:r>
        <w:rPr>
          <w:iCs/>
          <w:i/>
        </w:rPr>
        <w:t xml:space="preserve">Al-Masrah Al-Watani</w:t>
      </w:r>
      <w:r>
        <w:t xml:space="preserve">, where 65% of performers are under 30. My presence as an Actor can amplify this grassroots movement by connecting Baghdad to international networks without appropriating its narrative. This Statement of Purpose is not a request for opportunity—it’s a pledge: I will uphold the dignity of every person I work with, ensuring that "Iraq Baghdad" remains the subject, not the object, of our art.</w:t>
      </w:r>
    </w:p>
    <w:bookmarkEnd w:id="25"/>
    <w:bookmarkStart w:id="26" w:name="conclusion"/>
    <w:p>
      <w:pPr>
        <w:pStyle w:val="Heading2"/>
      </w:pPr>
      <w:r>
        <w:t xml:space="preserve">Conclusion</w:t>
      </w:r>
    </w:p>
    <w:p>
      <w:pPr>
        <w:pStyle w:val="FirstParagraph"/>
      </w:pPr>
      <w:r>
        <w:t xml:space="preserve">To serve as an Actor in Iraq Baghdad is to embrace the most profound responsibility of my craft. It demands that I lay down my ego and become a vessel for stories that have long been silenced by war, neglect, or indifference. In this Statement of Purpose, I affirm that I am not coming "to" Baghdad—I am arriving to join its living tradition of resilience. My skills in community-engaged theater are secondary to my commitment: to work shoulder-to-shoulder with Iraqi artists until their stories stand on their own feet. For the mothers in Al-Rusafa, the poets of Kadhimiya, and the youth gathering at Al-Mustansiriya, I offer not a Western spectacle, but a shared space where Baghdad’s voice can finally be heard as it is—complex, unbroken, and utterly human. This is why I must be here. This is what an Actor in Iraq Baghdad truly means.</w:t>
      </w:r>
    </w:p>
    <w:p>
      <w:pPr>
        <w:pStyle w:val="BodyText"/>
      </w:pPr>
      <w:r>
        <w:t xml:space="preserve">Signed,</w:t>
      </w:r>
    </w:p>
    <w:p>
      <w:pPr>
        <w:pStyle w:val="BodyText"/>
      </w:pPr>
      <w:r>
        <w:t xml:space="preserve">Alex Morgan</w:t>
      </w:r>
    </w:p>
    <w:p>
      <w:pPr>
        <w:pStyle w:val="BodyText"/>
      </w:pPr>
      <w:r>
        <w:t xml:space="preserve">Professional Actor &amp; Community Theater Artist</w:t>
      </w:r>
    </w:p>
    <w:p>
      <w:pPr>
        <w:pStyle w:val="BodyText"/>
      </w:pPr>
      <w:r>
        <w:rPr>
          <w:bCs/>
          <w:b/>
        </w:rPr>
        <w:t xml:space="preserve">Word Count:</w:t>
      </w:r>
      <w:r>
        <w:t xml:space="preserve"> </w:t>
      </w:r>
      <w:r>
        <w:t xml:space="preserve">852</w:t>
      </w:r>
    </w:p>
    <w:p>
      <w:pPr>
        <w:pStyle w:val="BodyText"/>
      </w:pPr>
      <w:r>
        <w:rPr>
          <w:bCs/>
          <w:b/>
        </w:rPr>
        <w:t xml:space="preserve">Key Terms Integrated:</w:t>
      </w:r>
      <w:r>
        <w:t xml:space="preserve"> </w:t>
      </w:r>
      <w:r>
        <w:t xml:space="preserve">Statement of Purpose (6x), Actor (5x), Iraq Baghdad (4x)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Iraq Baghdad</dc:title>
  <dc:creator/>
  <dc:language>en</dc:language>
  <cp:keywords/>
  <dcterms:created xsi:type="dcterms:W3CDTF">2026-07-23T07:37:47Z</dcterms:created>
  <dcterms:modified xsi:type="dcterms:W3CDTF">2026-07-23T07:37:47Z</dcterms:modified>
</cp:coreProperties>
</file>

<file path=docProps/custom.xml><?xml version="1.0" encoding="utf-8"?>
<Properties xmlns="http://schemas.openxmlformats.org/officeDocument/2006/custom-properties" xmlns:vt="http://schemas.openxmlformats.org/officeDocument/2006/docPropsVTypes"/>
</file>