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Actor</w:t>
      </w:r>
      <w:r>
        <w:t xml:space="preserve"> </w:t>
      </w:r>
      <w:r>
        <w:t xml:space="preserve">-</w:t>
      </w:r>
      <w:r>
        <w:t xml:space="preserve"> </w:t>
      </w:r>
      <w:r>
        <w:t xml:space="preserve">Nigeria</w:t>
      </w:r>
      <w:r>
        <w:t xml:space="preserve"> </w:t>
      </w:r>
      <w:r>
        <w:t xml:space="preserve">Abuja</w:t>
      </w:r>
    </w:p>
    <w:bookmarkStart w:id="26" w:name="Xf63d0fdc849321b10c714d8bd74a3622bf56786"/>
    <w:p>
      <w:pPr>
        <w:pStyle w:val="Heading1"/>
      </w:pPr>
      <w:r>
        <w:t xml:space="preserve">STATEMENT OF PURPOSE: CULTIVATING AUTHENTIC NARRATIVES IN NIGERIA ABUJA</w:t>
      </w:r>
    </w:p>
    <w:p>
      <w:pPr>
        <w:pStyle w:val="FirstParagraph"/>
      </w:pPr>
      <w:r>
        <w:t xml:space="preserve">I stand before you not merely as an aspiring artist, but as a committed custodian of Nigeria's rich cultural tapestry, with my artistic journey deeply rooted in the vibrant heart of Abuja. This Statement of Purpose articulates my unwavering dedication to excellence in acting within Nigeria's Federal Capital Territory—a space where tradition meets innovation and storytelling holds unparalleled power. My ambition is not confined to personal accolades; it is intrinsically linked to elevating Nigerian narratives, fostering artistic growth within Abuja’s unique socio-cultural landscape, and contributing meaningfully to the nation’s creative economy.</w:t>
      </w:r>
    </w:p>
    <w:bookmarkStart w:id="20" w:name="origins-and-cultural-foundation"/>
    <w:p>
      <w:pPr>
        <w:pStyle w:val="Heading2"/>
      </w:pPr>
      <w:r>
        <w:t xml:space="preserve">ORIGINS AND CULTURAL FOUNDATION</w:t>
      </w:r>
    </w:p>
    <w:p>
      <w:pPr>
        <w:pStyle w:val="FirstParagraph"/>
      </w:pPr>
      <w:r>
        <w:t xml:space="preserve">Growing up in Abuja as a child of the Federal Capital Territory instilled in me a profound appreciation for Nigeria's diversity. From childhood performances at the National Arts Theatre during community festivals to participating in youth theater initiatives at the Abuja Cultural Centre, I witnessed firsthand how storytelling transcends language barriers and unites communities. The stark contrast between rural traditions celebrated in my hometown of Gwagwalada and the cosmopolitan energy of central Abuja shaped my understanding of character—how identity is woven from geography, history, and collective memory. This duality fuels my approach: I seek roles that reflect the nuanced realities of Nigerians in cities like Abuja, where urbanites grapple with globalization while honoring indigenous heritage. My early work at the Abuja Playhouse Company (2018–2020) honed my craft through intimate productions of Wole Soyinka’s works, grounding me in the legacy of Nigerian theater that began right here in our capital.</w:t>
      </w:r>
    </w:p>
    <w:bookmarkEnd w:id="20"/>
    <w:bookmarkStart w:id="21" w:name="Xff14fb9a3c8efa85f3771051f2237e0f169900b"/>
    <w:p>
      <w:pPr>
        <w:pStyle w:val="Heading2"/>
      </w:pPr>
      <w:r>
        <w:t xml:space="preserve">WHY ABUJA? THE CENTER OF CULTURAL CONVERGENCE</w:t>
      </w:r>
    </w:p>
    <w:p>
      <w:pPr>
        <w:pStyle w:val="FirstParagraph"/>
      </w:pPr>
      <w:r>
        <w:t xml:space="preserve">While Lagos dominates Nollywood discourse, I have chosen Abuja as my creative home for strategic and philosophical reasons. As Nigeria’s administrative hub, Abuja attracts policymakers, diplomats, and artists from all 36 states—creating a microcosm of national identity rarely found elsewhere. The Federal Government’s recent investments in arts infrastructure (e.g., the renovated National Theatre complex and Abuja Film Studio) signal a conscious shift toward prioritizing cultural development. Unlike commercialized urban centers, Abuja offers a fertile ground for character-driven narratives that explore governance, social change, and intercultural dialogue—themes critical to Nigeria’s future. My decision to anchor my career here stems from a belief that authentic Nigerian stories thrive when told *within* the nation’s narrative ecosystem: in Abuja, where the government actively supports arts as a tool for national cohesion.</w:t>
      </w:r>
    </w:p>
    <w:bookmarkEnd w:id="21"/>
    <w:bookmarkStart w:id="22" w:name="skills-and-artistic-philosophy"/>
    <w:p>
      <w:pPr>
        <w:pStyle w:val="Heading2"/>
      </w:pPr>
      <w:r>
        <w:t xml:space="preserve">SKILLS AND ARTISTIC PHILOSOPHY</w:t>
      </w:r>
    </w:p>
    <w:p>
      <w:pPr>
        <w:pStyle w:val="FirstParagraph"/>
      </w:pPr>
      <w:r>
        <w:t xml:space="preserve">I approach acting as both science and sacred practice. My training at the prestigious Abuja Academy of Performing Arts (AAPA) equipped me with foundational techniques—from Meisner to physical theater—but I have since immersed myself in Nigerian-specific methodologies. I’ve studied traditional Yoruba masquerade performances in Oyo State, incorporated Igbo proverbs into character monologues, and collaborated with the Nigeria Theatre Ensemble to develop plays addressing Abuja’s unique urban challenges (e.g., “The Garki Diaries,” a play about environmental activism in the capital). Crucially, I prioritize emotional authenticity over theatricality: my role as Amina in *Naija Rising* (2023) at the Abuja Arts Festival was shaped by interviews with women navigating Nigeria’s political landscape. This work earned critical acclaim for its cultural precision—a testament to my belief that acting must serve truth, not spectacle.</w:t>
      </w:r>
    </w:p>
    <w:bookmarkEnd w:id="22"/>
    <w:bookmarkStart w:id="23" w:name="X544424aa66779b8a47e392528a6f72adcb66110"/>
    <w:p>
      <w:pPr>
        <w:pStyle w:val="Heading2"/>
      </w:pPr>
      <w:r>
        <w:t xml:space="preserve">MISSION: ELEVATING NIGERIA THROUGH ABUJA-FOCUSED STORYTELLING</w:t>
      </w:r>
    </w:p>
    <w:p>
      <w:pPr>
        <w:pStyle w:val="FirstParagraph"/>
      </w:pPr>
      <w:r>
        <w:t xml:space="preserve">My short-term goal is to become a resident artist at the Abuja National Theatre, where I will co-develop a mentorship program for young actors from underserved communities (e.g., Keffi and Jibawa). This initiative addresses a critical gap: while Nigeria produces global stars, its creative infrastructure often fails rural talent. By training 50 youth annually in Abuja’s cultural hubs, we will build pipelines to Nollywood and stage productions that showcase *local* stories—not just as “Nigerian” content, but as distinctly Abujan narratives. For example, I’m currently developing *The Quorum*, a play about the 2023 National Assembly elections filmed entirely in Abuja’s parliamentary district—a project aligned with the Federal Ministry of Culture’s vision for arts-driven civic engagement.</w:t>
      </w:r>
    </w:p>
    <w:p>
      <w:pPr>
        <w:pStyle w:val="BodyText"/>
      </w:pPr>
      <w:r>
        <w:t xml:space="preserve">Long-term, I aim to establish an Abuja-based production company focused on “regionalized Nollywood.” Unlike Lagos-centric productions that often homogenize Nigerian experiences, our work will spotlight stories unique to the Capital Territory: from the resilience of migrant workers in Maitama to the spiritual traditions of Zangon Kataf communities near Abuja. By centering Abuja’s voices, we can challenge stereotypes and demonstrate that Nigeria’s cultural wealth is not monolithic but layered—just as our capital city itself is a mosaic of identities.</w:t>
      </w:r>
    </w:p>
    <w:bookmarkEnd w:id="23"/>
    <w:bookmarkStart w:id="24" w:name="Xe4b1d712196623fd4e803fbaaef6f970301aca4"/>
    <w:p>
      <w:pPr>
        <w:pStyle w:val="Heading2"/>
      </w:pPr>
      <w:r>
        <w:t xml:space="preserve">BEYOND THE STAGE: A CULTURAL IMPACT STRATEGY</w:t>
      </w:r>
    </w:p>
    <w:p>
      <w:pPr>
        <w:pStyle w:val="FirstParagraph"/>
      </w:pPr>
      <w:r>
        <w:t xml:space="preserve">I recognize that acting in Nigeria requires more than talent—it demands community stewardship. I’ve partnered with the Abuja Education Initiative to deliver free acting workshops for 500+ secondary students across Abuja’s public schools, emphasizing how storytelling can build empathy in a divided nation. My work with the Women’s Advancement Network also uses drama therapy to support survivors of gender-based violence, proving that art is not escapism but social catalyst. In Abuja—a city where cultural diplomacy shapes international relations—my artistry becomes a bridge between Nigeria and the world. When I performed at the 2023 Africa Day Celebration at the National Stadium, my character’s journey mirrored Nigeria’s own narrative of resilience; audiences from across Africa resonated deeply because it felt *true*.</w:t>
      </w:r>
    </w:p>
    <w:bookmarkEnd w:id="24"/>
    <w:bookmarkStart w:id="25" w:name="conclusion-a-promise-to-nigeria-abuja"/>
    <w:p>
      <w:pPr>
        <w:pStyle w:val="Heading2"/>
      </w:pPr>
      <w:r>
        <w:t xml:space="preserve">CONCLUSION: A PROMISE TO NIGERIA ABUJA</w:t>
      </w:r>
    </w:p>
    <w:p>
      <w:pPr>
        <w:pStyle w:val="FirstParagraph"/>
      </w:pPr>
      <w:r>
        <w:t xml:space="preserve">My Statement of Purpose is not a mere document—it is a covenant. To the Government of Nigeria, I pledge to leverage Abuja’s status as the nation’s cultural capital to produce art that inspires national pride without diluting authenticity. To aspiring Nigerian actors, I commit to creating pathways where talent from every corner of Nigeria can thrive within our own capital city. And most importantly, to my fellow Abujans—my family, community, and country—I vow to honor our stories with the depth they deserve.</w:t>
      </w:r>
    </w:p>
    <w:p>
      <w:pPr>
        <w:pStyle w:val="BodyText"/>
      </w:pPr>
      <w:r>
        <w:t xml:space="preserve">Nigeria’s greatest export is not oil but its narratives. In Abuja—the very soul of this nation—I will ensure those stories are told with precision, passion, and unwavering integrity. I do not seek to be "a famous actor." I seek to be a vital thread in Nigeria’s creative renaissance—a voice that makes our capital city the heartbeat of African storytelling for generations to come.</w:t>
      </w:r>
    </w:p>
    <w:p>
      <w:pPr>
        <w:pStyle w:val="BodyText"/>
      </w:pPr>
      <w:r>
        <w:rPr>
          <w:iCs/>
          <w:i/>
        </w:rPr>
        <w:t xml:space="preserve">Submitted with profound respect for Nigeria’s artistic legacy and unshakeable belief in Abuja as its future epicenter.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Actor - Nigeria Abuja</dc:title>
  <dc:creator/>
  <cp:keywords/>
  <dcterms:created xsi:type="dcterms:W3CDTF">2026-07-21T09:51:35Z</dcterms:created>
  <dcterms:modified xsi:type="dcterms:W3CDTF">2026-07-21T09:51:35Z</dcterms:modified>
</cp:coreProperties>
</file>

<file path=docProps/custom.xml><?xml version="1.0" encoding="utf-8"?>
<Properties xmlns="http://schemas.openxmlformats.org/officeDocument/2006/custom-properties" xmlns:vt="http://schemas.openxmlformats.org/officeDocument/2006/docPropsVTypes"/>
</file>