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w:t>
      </w:r>
      <w:r>
        <w:t xml:space="preserve"> </w:t>
      </w:r>
      <w:r>
        <w:t xml:space="preserve">Sri</w:t>
      </w:r>
      <w:r>
        <w:t xml:space="preserve"> </w:t>
      </w:r>
      <w:r>
        <w:t xml:space="preserve">Lanka</w:t>
      </w:r>
      <w:r>
        <w:t xml:space="preserve"> </w:t>
      </w:r>
      <w:r>
        <w:t xml:space="preserve">Colombo</w:t>
      </w:r>
    </w:p>
    <w:bookmarkStart w:id="27" w:name="Xcaf02c7f6d6becc6a646be2bcbdf6705004e701"/>
    <w:p>
      <w:pPr>
        <w:pStyle w:val="Heading1"/>
      </w:pPr>
      <w:r>
        <w:t xml:space="preserve">STATEMENT OF PURPOSE: CULTIVATING THEATRICAL EXCELLENCE IN SRI LANKA COLOMBO</w:t>
      </w:r>
    </w:p>
    <w:p>
      <w:pPr>
        <w:pStyle w:val="FirstParagraph"/>
      </w:pPr>
      <w:r>
        <w:t xml:space="preserve">As an aspiring Actor with unwavering dedication to the performing arts, I submit this Statement of Purpose to articulate my profound commitment to honing my craft within the vibrant cultural landscape of Sri Lanka Colombo. This document serves not merely as an application but as a testament to my lifelong passion for storytelling and my strategic vision for contributing meaningfully to South Asia's most dynamic artistic hub.</w:t>
      </w:r>
    </w:p>
    <w:bookmarkStart w:id="20" w:name="foundations-of-a-cultural-storyteller"/>
    <w:p>
      <w:pPr>
        <w:pStyle w:val="Heading2"/>
      </w:pPr>
      <w:r>
        <w:t xml:space="preserve">FOUNDATIONS OF A CULTURAL STORYTELLER</w:t>
      </w:r>
    </w:p>
    <w:p>
      <w:pPr>
        <w:pStyle w:val="FirstParagraph"/>
      </w:pPr>
      <w:r>
        <w:t xml:space="preserve">My journey began in the bustling streets of Colombo, where I first encountered the transformative power of theater at age 12. Witnessing a production of "The Jungle Book" at the Lionel Wendt Theatre ignited an unquenchable passion. In Sri Lanka Colombo, where traditional Kandyan dance and modern theatrical innovations coexist, I recognized acting as more than performance—it is cultural preservation and social dialogue. This realization led me to join the National Youth Theater Group in 2015, where I performed in community plays addressing local issues like youth unemployment and environmental conservation. These early experiences taught me that an Actor must embody truth while reflecting Sri Lanka's multifaceted identity.</w:t>
      </w:r>
    </w:p>
    <w:bookmarkEnd w:id="20"/>
    <w:bookmarkStart w:id="21" w:name="X6777a55d2ec91db852cf00167254123f7952fdd"/>
    <w:p>
      <w:pPr>
        <w:pStyle w:val="Heading2"/>
      </w:pPr>
      <w:r>
        <w:t xml:space="preserve">COLONIAL LEGACY TO CONTEMPORARY STAGE: WHY COLOMBO?</w:t>
      </w:r>
    </w:p>
    <w:p>
      <w:pPr>
        <w:pStyle w:val="FirstParagraph"/>
      </w:pPr>
      <w:r>
        <w:t xml:space="preserve">Sri Lanka Colombo is not merely a location for my artistic development—it is the epicenter of South Asian theatrical evolution. Unlike isolated cultural enclaves, Colombo offers unique convergence: the historic Lionel Wendt complex hosting experimental productions alongside commercial cinema hubs like Cinema City. As an Actor, I require this ecosystem to grow—where I can study under veterans like Roshan Ravindra while collaborating with filmmakers from the Sri Lanka Film Corporation. The city's blend of colonial-era architecture and contemporary street art mirrors my artistic philosophy: honoring tradition while innovating for modern audiences. This is where storytelling becomes a national conversation, and I intend to be an active participant.</w:t>
      </w:r>
    </w:p>
    <w:bookmarkEnd w:id="21"/>
    <w:bookmarkStart w:id="22" w:name="academic-and-practical-development"/>
    <w:p>
      <w:pPr>
        <w:pStyle w:val="Heading2"/>
      </w:pPr>
      <w:r>
        <w:t xml:space="preserve">ACADEMIC AND PRACTICAL DEVELOPMENT</w:t>
      </w:r>
    </w:p>
    <w:p>
      <w:pPr>
        <w:pStyle w:val="FirstParagraph"/>
      </w:pPr>
      <w:r>
        <w:t xml:space="preserve">My formal training includes a Diploma in Performing Arts from the University of Colombo's Department of Theatre Studies (2019-2021), where I mastered Stanislavski techniques through productions like "The Glass Menagerie" adapted for Sri Lankan settings. However, true growth occurred during my internship with the Anuradhapura Theater Collective, where I learned location-based improvisation by performing in rural villages—translating ancient folktales for modern audiences. In 2023, I co-directed "Mangala's Journey," a play exploring Sri Lankan women's migration experiences at the Colombo International Film Festival, earning critical acclaim for its authentic portrayal of diaspora struggles. Each project reinforced that an Actor must be both student and teacher in Sri Lanka Colombo’s evolving artistic community.</w:t>
      </w:r>
    </w:p>
    <w:bookmarkEnd w:id="22"/>
    <w:bookmarkStart w:id="23" w:name="the-critical-need-for-contextual-acting"/>
    <w:p>
      <w:pPr>
        <w:pStyle w:val="Heading2"/>
      </w:pPr>
      <w:r>
        <w:t xml:space="preserve">THE CRITICAL NEED FOR CONTEXTUAL ACTING</w:t>
      </w:r>
    </w:p>
    <w:p>
      <w:pPr>
        <w:pStyle w:val="FirstParagraph"/>
      </w:pPr>
      <w:r>
        <w:t xml:space="preserve">What distinguishes my approach is my commitment to contextual authenticity. In a country where 70% of mainstream cinema overlooks rural narratives, I refuse to conform to clichés. When casting for the film "Kandu," I insisted on using local dialects instead of standardized Sinhala, collaborating with linguists from the University of Peradeniya. This decision—rooted in my understanding that an Actor serves as cultural ambassador—transformed audience reception, with viewers reporting deeper emotional connections to characters reflecting their own communities. Sri Lanka Colombo demands this specificity; our stories must resonate with Colombo’s diverse populace while speaking globally.</w:t>
      </w:r>
    </w:p>
    <w:bookmarkEnd w:id="23"/>
    <w:bookmarkStart w:id="24" w:name="short-term-vision-building-community"/>
    <w:p>
      <w:pPr>
        <w:pStyle w:val="Heading2"/>
      </w:pPr>
      <w:r>
        <w:t xml:space="preserve">SHORT-TERM VISION: BUILDING COMMUNITY</w:t>
      </w:r>
    </w:p>
    <w:p>
      <w:pPr>
        <w:pStyle w:val="FirstParagraph"/>
      </w:pPr>
      <w:r>
        <w:t xml:space="preserve">My immediate goal is to join the Sri Lanka Drama Society as a resident Artist, where I will develop "Urban Echoes," a series of micro-dramas exploring Colombo’s rapid urbanization. Each performance will be staged in public spaces like Galle Face Green or Pettah markets, breaking down theater's elitism. Concurrently, I plan to establish acting workshops for underprivileged youth at the Colombo Municipal Council’s community centers—using drama as a tool for social mobility, directly addressing the 2023 UNICEF report noting that only 15% of Sri Lankan children access creative arts education. As an Actor in Sri Lanka Colombo, I refuse to be a spectator to these challenges; I will be their catalyst.</w:t>
      </w:r>
    </w:p>
    <w:bookmarkEnd w:id="24"/>
    <w:bookmarkStart w:id="25" w:name="long-term-impact-cultural-architecture"/>
    <w:p>
      <w:pPr>
        <w:pStyle w:val="Heading2"/>
      </w:pPr>
      <w:r>
        <w:t xml:space="preserve">LONG-TERM IMPACT: CULTURAL ARCHITECTURE</w:t>
      </w:r>
    </w:p>
    <w:p>
      <w:pPr>
        <w:pStyle w:val="FirstParagraph"/>
      </w:pPr>
      <w:r>
        <w:t xml:space="preserve">My long-term vision extends beyond stage and screen. By 2030, I aim to found the "Colombo Theater Collective," a nonprofit incubator producing original works that bridge Sri Lankan folklore with contemporary global themes. This will include digital archives of traditional performance techniques and partnerships with institutions like the National Museum of Colombo to document vanishing art forms. As an Actor, I see myself not as a mere performer but as a cultural architect—preserving Sri Lanka’s soul while propelling it into the 21st century. The recent surge in international interest in Sri Lankan cinema (evidenced by "Shadows of the Sun" at Cannes 2023) proves this vision is achievable; my role will be to ensure local voices lead this movement.</w:t>
      </w:r>
    </w:p>
    <w:bookmarkEnd w:id="25"/>
    <w:bookmarkStart w:id="26" w:name="X4a1149a74be796c43eda8679fb05c48fea1b6c7"/>
    <w:p>
      <w:pPr>
        <w:pStyle w:val="Heading2"/>
      </w:pPr>
      <w:r>
        <w:t xml:space="preserve">CONCLUSION: A CALL TO CULTURAL RESPONSIBILITY</w:t>
      </w:r>
    </w:p>
    <w:p>
      <w:pPr>
        <w:pStyle w:val="FirstParagraph"/>
      </w:pPr>
      <w:r>
        <w:t xml:space="preserve">This Statement of Purpose embodies my core belief: that an Actor in Sri Lanka Colombo carries the weight and privilege of shaping national identity. I have chosen this path not for personal fame, but because our stories matter—stories of resilience from the Tea Estates, courage from Kandy’s streets, and hope echoing through Colombo’s skyline. The challenges are real: underfunding of arts education, limited production resources—but they are met with equal resolve. As I continue to train at the National School of Drama (pending acceptance) and collaborate with Colombo-based directors like Chulakshi Ranasinghe, I remain steadfast in my promise to honor Sri Lanka’s artistic legacy while forging its next chapter.</w:t>
      </w:r>
    </w:p>
    <w:p>
      <w:pPr>
        <w:pStyle w:val="BodyText"/>
      </w:pPr>
      <w:r>
        <w:t xml:space="preserve">Colombo is where the old and new intersect. It is here that a true Actor must stand—to listen to the whispers of history, speak through the voices of today, and inspire tomorrow’s storytellers. I am ready to be that voice in Sri Lanka Colombo's living theater.</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 Sri Lanka Colombo</dc:title>
  <dc:creator/>
  <dc:language>en</dc:language>
  <cp:keywords/>
  <dcterms:created xsi:type="dcterms:W3CDTF">2026-07-23T09:41:18Z</dcterms:created>
  <dcterms:modified xsi:type="dcterms:W3CDTF">2026-07-23T09:41:18Z</dcterms:modified>
</cp:coreProperties>
</file>

<file path=docProps/custom.xml><?xml version="1.0" encoding="utf-8"?>
<Properties xmlns="http://schemas.openxmlformats.org/officeDocument/2006/custom-properties" xmlns:vt="http://schemas.openxmlformats.org/officeDocument/2006/docPropsVTypes"/>
</file>