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afc94339d05e5ad37a8303e42b83dc2a96098e"/>
    <w:p>
      <w:pPr>
        <w:pStyle w:val="Heading1"/>
      </w:pPr>
      <w:r>
        <w:t xml:space="preserve">Statement of Purpose: Embarking on an Acting Journey in Vietnam Ho Chi Minh City</w:t>
      </w:r>
    </w:p>
    <w:p>
      <w:pPr>
        <w:pStyle w:val="FirstParagraph"/>
      </w:pPr>
      <w:r>
        <w:t xml:space="preserve">This Statement of Purpose articulates my profound commitment as an Actor to immerse myself fully within the vibrant cultural and artistic ecosystem of Vietnam Ho Chi Minh City. My life's work has been dedicated to the transformative power of performance, and I now seek to channel this passion into meaningful contributions within one of Southeast Asia's most dynamic urban centers. Vietnam Ho Chi Minh City is not merely a geographical destination for me; it represents the pulsating heart where Vietnamese storytelling, contemporary cinema, and theatrical innovation converge—a place uniquely poised to shape my artistic evolution as an Actor.</w:t>
      </w:r>
    </w:p>
    <w:p>
      <w:pPr>
        <w:pStyle w:val="BodyText"/>
      </w:pPr>
      <w:r>
        <w:t xml:space="preserve">My journey in acting began in my hometown of Hanoi, where I participated in community theater productions and local film workshops. However, it was a transformative experience during a university exchange program at the University of Fine Arts in Ho Chi Minh City that crystallized my vision. Witnessing the raw energy of street performers along Nguyen Hue Walkway, the intricate storytelling traditions of cai luong (Vietnamese folk opera), and the burgeoning indie film scene in District 1 ignited a deep desire to contribute directly to Vietnam's cultural narrative from within its most creative hub. I realized that as an Actor, my role transcends personal ambition—it is about becoming a vessel for authentic Vietnamese voices, stories often overlooked by global cinema.</w:t>
      </w:r>
    </w:p>
    <w:p>
      <w:pPr>
        <w:pStyle w:val="BodyText"/>
      </w:pPr>
      <w:r>
        <w:t xml:space="preserve">Why Ho Chi Minh City? Beyond its status as Vietnam's economic engine, the city embodies a cultural paradox: a city where ancient temples stand beside futuristic skyscrapers, where French colonial architecture hosts cutting-edge performance art. This duality is precisely what excites me as an Actor. I am drawn to the work of local production houses like M-Group and Saigon Film Institute, which are pioneering narratives that reflect the complexities of modern Vietnamese identity—stories about urban migration, generational clashes in bustling markets, and the quiet resilience of communities along the Saigon River. Ho Chi Minh City is where I can study under masters who understand both traditional Vietnamese performance techniques and contemporary global methods. I am eager to learn from veterans like director Nguyen Quang Minh or theater collective Mạc Trung Cầu, whose work bridges heritage with innovation.</w:t>
      </w:r>
    </w:p>
    <w:p>
      <w:pPr>
        <w:pStyle w:val="BodyText"/>
      </w:pPr>
      <w:r>
        <w:t xml:space="preserve">My artistic philosophy centers on the belief that the most powerful acting emerges from deep cultural empathy. In Vietnam Ho Chi Minh City, I will not just observe culture—I will live it. I plan to immerse myself in neighborhoods like Ben Thanh Market and Cholon (the city's Chinese quarter) to understand daily life, language nuances, and unspoken emotional landscapes that inform authentic character portrayal. As an Actor committed to authenticity, I recognize that true representation requires moving beyond surface-level portrayals of "Vietnamese" culture. My goal is to embody the diversity of voices within Vietnam Ho Chi Minh City—from a young entrepreneur in Thao Dien district to a fisherman in the Mekong Delta outskirts—each story demanding its own truth.</w:t>
      </w:r>
    </w:p>
    <w:p>
      <w:pPr>
        <w:pStyle w:val="BodyText"/>
      </w:pPr>
      <w:r>
        <w:t xml:space="preserve">This Statement of Purpose also outlines my practical commitment. I have already initiated contact with key institutions: I am pursuing an advanced acting workshop at the Vietnam National Academy of Theatre and Cinema (HCMC campus) to refine my craft in Vietnamese language performance, and I have applied to join the "New Voices" theater collective for their upcoming production of *Chị Trà*—a critically acclaimed play about women’s resilience in post-war Vietnam. I am prepared to work as a teaching assistant at local drama schools, sharing international techniques while learning from Vietnamese mentors. My long-term vision is to co-found an acting studio in District 3 dedicated to developing indigenous Vietnamese narratives for global audiences, with a focus on stories often excluded from mainstream media.</w:t>
      </w:r>
    </w:p>
    <w:p>
      <w:pPr>
        <w:pStyle w:val="BodyText"/>
      </w:pPr>
      <w:r>
        <w:t xml:space="preserve">What distinguishes me as an Actor is my unwavering dedication to context. While many performers seek fame, I seek relevance—to create work that resonates with the people of Vietnam Ho Chi Minh City first. I understand that acting here is not about imitation but about resonance. When I play a character in a story set on the banks of the Saigon River or in a bustling district 1 office building, every gesture must reflect lived experience. This requires humility, listening, and patience—qualities I have cultivated through years of community theater work across Vietnam. My time in Ho Chi Minh City will be defined by this commitment to becoming an Actor who serves the city’s soul.</w:t>
      </w:r>
    </w:p>
    <w:p>
      <w:pPr>
        <w:pStyle w:val="BodyText"/>
      </w:pPr>
      <w:r>
        <w:t xml:space="preserve">I am acutely aware that my path as an Actor in Vietnam Ho Chi Minh City is not without challenges. The competitive landscape demands resilience, and cultural nuances require ongoing sensitivity. Yet these are precisely the elements that fuel my dedication. I have researched Vietnamese acting methodologies like *đạo diễn* (director-centered storytelling) and the importance of *lòng tự hào* (pride) in performance, ensuring my approach is both respectful and innovative. I am prepared to dedicate myself fully—learning Vietnamese fluency beyond basic conversation, studying historical context for every role, and engaging with local communities as a peer before an artist.</w:t>
      </w:r>
    </w:p>
    <w:p>
      <w:pPr>
        <w:pStyle w:val="BodyText"/>
      </w:pPr>
      <w:r>
        <w:t xml:space="preserve">Ultimately, this Statement of Purpose is not just a document—it is a promise. A promise to the vibrant city of Vietnam Ho Chi Minh City that I will honor its stories with integrity. As an Actor, I do not seek to merely act *in* HCMC; I aspire to act *through* it—to become part of its living narrative, one performance at a time. My journey here will be measured not by accolades abroad, but by the authentic echoes my work leaves in the hearts of Vietnamese audiences. The city’s rhythm is my guide, its people are my teachers, and its stories are my compass. I am ready to begin this transformative chapter as an Actor who belongs to Vietnam Ho Chi Minh City—not just for a project or a season, but for a lifetime committed to storytelling that matters.</w:t>
      </w:r>
    </w:p>
    <w:p>
      <w:pPr>
        <w:pStyle w:val="BodyText"/>
      </w:pPr>
      <w:r>
        <w:t xml:space="preserve">With profound respect and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Vietnam Ho Chi Minh City</dc:title>
  <dc:creator/>
  <dc:language>en</dc:language>
  <cp:keywords/>
  <dcterms:created xsi:type="dcterms:W3CDTF">2026-07-23T20:28:55Z</dcterms:created>
  <dcterms:modified xsi:type="dcterms:W3CDTF">2026-07-23T20:28:55Z</dcterms:modified>
</cp:coreProperties>
</file>

<file path=docProps/custom.xml><?xml version="1.0" encoding="utf-8"?>
<Properties xmlns="http://schemas.openxmlformats.org/officeDocument/2006/custom-properties" xmlns:vt="http://schemas.openxmlformats.org/officeDocument/2006/docPropsVTypes"/>
</file>