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for</w:t>
      </w:r>
      <w:r>
        <w:t xml:space="preserve"> </w:t>
      </w:r>
      <w:r>
        <w:t xml:space="preserve">Nigeria</w:t>
      </w:r>
      <w:r>
        <w:t xml:space="preserve"> </w:t>
      </w:r>
      <w:r>
        <w:t xml:space="preserve">Abuja</w:t>
      </w:r>
    </w:p>
    <w:bookmarkStart w:id="20" w:name="Xa03cc757ad5c12b171d1cb99f3ae0382aef2dbd"/>
    <w:p>
      <w:pPr>
        <w:pStyle w:val="Heading1"/>
      </w:pPr>
      <w:r>
        <w:t xml:space="preserve">Statement of Purpose: Forging Sustainable and Culturally Resonant Architecture in Nigeria Abuja</w:t>
      </w:r>
    </w:p>
    <w:p>
      <w:pPr>
        <w:pStyle w:val="FirstParagraph"/>
      </w:pPr>
      <w:r>
        <w:t xml:space="preserve">As an aspiring Architect with a profound dedication to shaping the built environment, I submit this Statement of Purpose to articulate my unwavering commitment to contributing meaningfully to the architectural landscape of Nigeria Abuja. This document is not merely an academic exercise; it is a declaration of intent, forged through years of rigorous study, hands-on experience, and deep immersion in the unique challenges and opportunities presented by Abuja's rapid urbanization and cultural richness. My journey has been purposefully directed towards becoming an Architect whose work embodies the spirit of Nigeria Abuja – sustainable, innovative, culturally sensitive, and fundamentally rooted in serving its people.</w:t>
      </w:r>
    </w:p>
    <w:p>
      <w:pPr>
        <w:pStyle w:val="BodyText"/>
      </w:pPr>
      <w:r>
        <w:t xml:space="preserve">My academic foundation began with a Bachelor of Science in Architecture from the University of Lagos, where I immersed myself in both traditional Nigerian architectural principles and contemporary global design methodologies. Courses like "Tropical Architecture," "Urban Design Principles," and "Sustainable Materials" were pivotal. I delved deeply into the historical context of cities like Zaria and Kano, understanding how vernacular architecture responded to climate and culture – a knowledge essential for adapting solutions to Abuja's specific context. My undergraduate thesis, "Integrating Indigenous Building Techniques with Modern Sustainability in Northern Nigerian Urban Settings," was particularly relevant. It explored the potential of locally sourced materials like earth bricks and natural ventilation strategies for contemporary housing projects, directly addressing challenges faced by burgeoning communities across Nigeria Abuja. This research solidified my conviction that true architectural excellence in Abuja must be deeply contextual, not merely imported.</w:t>
      </w:r>
    </w:p>
    <w:p>
      <w:pPr>
        <w:pStyle w:val="BodyText"/>
      </w:pPr>
      <w:r>
        <w:t xml:space="preserve">My professional journey has been equally focused on the Nigerian capital. Following graduation, I gained invaluable experience at a leading architectural firm in Lagos specializing in urban development projects, but my sights were always set on Abuja. I actively sought opportunities to understand its unique pulse: attending workshops hosted by the Abuja Urban Development Agency (AUDA), participating in community forums along the Maitama-Asokoro corridor, and conducting site analyses of emerging neighborhoods like Gwagwalada and Kuje. I witnessed firsthand the pressing challenges: rapid population growth straining infrastructure, the critical need for resilient flood management solutions following devastating rains, the demand for affordable yet dignified housing that respects cultural identity, and the aspiration to create public spaces that foster community cohesion – all within a city still defining its architectural voice. These experiences transformed theoretical knowledge into a tangible drive. I realized that as an Architect working in Nigeria Abuja, my role transcends creating aesthetically pleasing buildings; it is about crafting environments that enhance livability, promote social equity, and honor the nation's diverse cultural tapestry within the capital city.</w:t>
      </w:r>
    </w:p>
    <w:p>
      <w:pPr>
        <w:pStyle w:val="BodyText"/>
      </w:pPr>
      <w:r>
        <w:t xml:space="preserve">My specific motivation for focusing on Nigeria Abuja stems from its unparalleled position as a planned city representing Nigeria's modern aspirations. It is not just another Nigerian metropolis; it is a symbol of national identity and future potential. The National Mosque, the Aso Rock Presidential Villa, and the intricate planning of areas like Wuse Area demonstrate a deliberate effort to create an architectural language for the nation. However, this vision requires continuous nurturing by Architects who understand its complexities. Abuja's climate (hot, humid with distinct wet/dry seasons), geology (susceptible to flooding), socio-economic diversity (from high-end estates to informal settlements), and rich cultural heritage demand nuanced solutions that generic designs cannot provide. I am driven by the ambition to contribute not just as an Architect, but as a steward of Abuja's built environment, ensuring its growth is intentional, sustainable, and inclusive. My proposed work focuses on three core pillars: Sustainable Urban Development (designing low-carbon communities with integrated water management), Cultural Preservation &amp; Innovation (adapting traditional motifs and community spaces for modern contexts), and Affordable Housing Solutions (developing cost-effective models that don't sacrifice quality or cultural resonance).</w:t>
      </w:r>
    </w:p>
    <w:p>
      <w:pPr>
        <w:pStyle w:val="BodyText"/>
      </w:pPr>
      <w:r>
        <w:t xml:space="preserve">Professionally, I possess a robust skill set tailored to the Nigerian context. I am proficient in AutoCAD, Revit, SketchUp, and Adobe Creative Suite for design visualization. Crucially, I have hands-on experience with sustainable building practices – including rainwater harvesting systems commonly needed in Abuja's flood-prone areas and passive cooling strategies vital for tropical climates. I understand the practicalities of Nigerian construction materials and labor practices. My fluency in English (essential for professional communication across Nigeria) and my growing familiarity with local languages like Hausa have proven invaluable when engaging communities during site visits. I am committed to continuous learning, actively participating in workshops by the Architects Registration Council of Nigeria (ARCON) and following the Abuja Master Plan's evolving directives.</w:t>
      </w:r>
    </w:p>
    <w:p>
      <w:pPr>
        <w:pStyle w:val="BodyText"/>
      </w:pPr>
      <w:r>
        <w:t xml:space="preserve">Looking ahead, my long-term vision is intrinsically linked to Nigeria Abuja. I aspire to establish an architectural practice dedicated solely to creating meaningful projects within the capital and its expanding metropolitan area. My immediate goal is to secure a position where I can contribute directly under experienced leadership, gaining deeper insights into Abuja's specific development frameworks and regulatory environment while applying my skills in sustainable design and community engagement. I envision collaborating on projects like the proposed cultural hubs in Jabi, designing resilient public housing for the rapidly growing suburbs of Gwagwalada, or contributing to AUDA's initiatives for green corridors along major thoroughfares like Airport Road. My ultimate aim is to become an Architect whose portfolio is synonymous with thoughtfully crafted spaces that define a more vibrant, sustainable, and culturally confident Nigeria Abuja – spaces where people feel connected to their city and their heritage.</w:t>
      </w:r>
    </w:p>
    <w:p>
      <w:pPr>
        <w:pStyle w:val="BodyText"/>
      </w:pPr>
      <w:r>
        <w:t xml:space="preserve">This Statement of Purpose encapsulates my unwavering commitment. I am not seeking merely a job; I am ready to dedicate my skills, passion, and professional energy as an Architect to the vital task of shaping Nigeria Abuja's built environment for generations to come. I understand the immense responsibility that comes with designing in this dynamic capital and am prepared to meet it with dedication, expertise, and profound respect for its people and potential. I am eager to contribute my unique perspective, developed through study and a deep-seated connection to the Nigerian architectural ethos, specifically within the transformative context of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for Nigeria Abuja</dc:title>
  <dc:creator/>
  <cp:keywords/>
  <dcterms:created xsi:type="dcterms:W3CDTF">2026-07-23T02:00:11Z</dcterms:created>
  <dcterms:modified xsi:type="dcterms:W3CDTF">2026-07-23T02:00:11Z</dcterms:modified>
</cp:coreProperties>
</file>

<file path=docProps/custom.xml><?xml version="1.0" encoding="utf-8"?>
<Properties xmlns="http://schemas.openxmlformats.org/officeDocument/2006/custom-properties" xmlns:vt="http://schemas.openxmlformats.org/officeDocument/2006/docPropsVTypes"/>
</file>