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0" w:name="X104d2e143e39a78bccbd839a18eab7c21293603"/>
    <w:p>
      <w:pPr>
        <w:pStyle w:val="Heading1"/>
      </w:pPr>
      <w:r>
        <w:t xml:space="preserve">Statement of Purpose: Advancing Architectural Excellence in Russia Saint Petersburg</w:t>
      </w:r>
    </w:p>
    <w:p>
      <w:pPr>
        <w:pStyle w:val="FirstParagraph"/>
      </w:pPr>
      <w:r>
        <w:t xml:space="preserve">As a dedicated and visionary Architect with five years of international practice spanning Europe and Asia, I am writing this Statement of Purpose to articulate my profound commitment to contributing to the architectural landscape of Russia Saint Petersburg. This city, where neoclassical grandeur meets contemporary innovation, represents not merely a professional destination but the culmination of my lifelong passion for harmonizing historical reverence with forward-thinking design. My journey as an Architect has been meticulously shaped by principles that align seamlessly with Saint Petersburg’s unique cultural and architectural identity, making this Statement of Purpose a testament to my readiness to serve as an active contributor to its evolving urban narrative.</w:t>
      </w:r>
    </w:p>
    <w:p>
      <w:pPr>
        <w:pStyle w:val="BodyText"/>
      </w:pPr>
      <w:r>
        <w:t xml:space="preserve">My academic foundation began at the Bartlett School of Architecture in London, where I earned my Master of Architecture with honors. During my studies, I focused on heritage conservation and adaptive reuse—disciplines critically relevant to Saint Petersburg’s architectural tapestry. My thesis project, "Reinterpreting the Neva's Edge," proposed a sustainable cultural hub within a decommissioned 19th-century warehouse complex in the city’s Petrogradsky District. This research immersed me deeply in Saint Petersburg’s architectural chronicles—from the Baroque splendor of Peterhof to the Art Nouveau masterpieces of Fyodor Schechtel—revealing how its built environment embodies Russia’s cultural soul. I realized that as an Architect, my role transcends creating structures; it is about preserving memory while enabling future narratives. This epiphany crystallized during a summer residency in Saint Petersburg, where I documented the city’s intricate facades and participated in conservation workshops at the Hermitage Museum’s restoration studio.</w:t>
      </w:r>
    </w:p>
    <w:p>
      <w:pPr>
        <w:pStyle w:val="BodyText"/>
      </w:pPr>
      <w:r>
        <w:t xml:space="preserve">Professional experience has further solidified my resolve to work within Russia Saint Petersburg’s architectural ecosystem. As a Junior Architect at Zaha Hadid Architects’ London office, I contributed to the design of cultural institutions across Europe, but my most formative project was the Moscow City Cultural Center proposal—a scheme demanding sensitivity to historic urban contexts that directly parallels Saint Petersburg’s challenges. I meticulously studied how contemporary interventions could coexist with imperial architecture without erasure. Later, as Lead Designer at a Moscow-based firm specializing in heritage projects, I managed the adaptive reuse of a 1900s Imperial-era department store into a mixed-use cultural precinct. This project demanded navigating Russia’s complex regulatory frameworks for protected sites while engaging local artisans to revive traditional craftsmanship—a skillset I now seek to apply in Saint Petersburg. My portfolio reflects this duality: projects that honor historical layers yet introduce innovative spatial experiences, such as the "Kazan Cathedral Green Corridor" concept that integrated public green space into a historic religious site.</w:t>
      </w:r>
    </w:p>
    <w:p>
      <w:pPr>
        <w:pStyle w:val="BodyText"/>
      </w:pPr>
      <w:r>
        <w:t xml:space="preserve">My motivation for pursuing an Architectural career specifically in Russia Saint Petersburg stems from its unparalleled role as a living museum of architectural evolution. The city’s UNESCO-listed Historic Center presents a unique crucible where 18th-century Palladian symmetry dialogues with 21st-century sustainable design. I am particularly drawn to Saint Petersburg’s current urban transformation—the "Neva River Renaissance" initiative and the development of the Vitebsky District into a cultural district—where my expertise in contextual design can make tangible impact. Unlike other global cities, Saint Petersburg’s architectural identity is inseparable from its national consciousness; every building tells a story of resilience, ambition, and artistic defiance. As an Architect committed to cultural continuity, I recognize that working here demands not just technical skill but deep respect for the city’s ethos—a perspective forged through my immersion in Russian literature (from Pushkin’s "The Bronze Horseman" to Akhmatova’s poetry) and dialogue with local historians.</w:t>
      </w:r>
    </w:p>
    <w:p>
      <w:pPr>
        <w:pStyle w:val="BodyText"/>
      </w:pPr>
      <w:r>
        <w:t xml:space="preserve">This Statement of Purpose is more than an application—it is a pledge to engage meaningfully with Russia Saint Petersburg as both a physical and symbolic space. I understand that working as an Architect in this city requires navigating nuanced cultural expectations, from respecting the delicate balance between preservation and progress to collaborating with institutions like the St. Petersburg Department of Architecture and UNESCO’s advisory body on historic sites. My fluency in Russian (C1 level), honed through years of academic study and professional engagement with Russian clients, ensures I can bridge communication gaps while honoring local practices. Moreover, my collaborative approach—evident in projects co-designed with Saint Petersburg-based firms like KMK Architects—demonstrates my commitment to community-centric architecture rather than imported solutions.</w:t>
      </w:r>
    </w:p>
    <w:p>
      <w:pPr>
        <w:pStyle w:val="BodyText"/>
      </w:pPr>
      <w:r>
        <w:t xml:space="preserve">Looking ahead, I envision myself as a catalyst for sustainable innovation within Russia Saint Petersburg’s architectural discourse. My immediate goal is to join a firm or institution actively shaping the city’s next chapter, such as the upcoming "Saint Petersburg 2035" urban development framework. I propose integrating passive climate-responsive design into historic districts—a critical need given Saint Petersburg’s vulnerability to flooding and temperature extremes—while ensuring interventions remain visually and contextually resonant. Long-term, I aspire to establish a practice focused on "Slow Architecture": projects that prioritize artisanal craftsmanship, ecological stewardship, and community ownership over rapid development. This philosophy directly addresses contemporary challenges in Russia Saint Petersburg where historic integrity often clashes with modern demands.</w:t>
      </w:r>
    </w:p>
    <w:p>
      <w:pPr>
        <w:pStyle w:val="BodyText"/>
      </w:pPr>
      <w:r>
        <w:t xml:space="preserve">Ultimately, my aspiration is not merely to work in Russia Saint Petersburg as an Architect but to become a steward of its architectural legacy. I have spent years preparing for this moment—studying its history, engaging with its people, and refining skills that honor both tradition and innovation. The city’s bridges between past and future mirror my professional ethos: architecture must be a conversation across centuries. As I submit this Statement of Purpose, I do so with unwavering conviction that Saint Petersburg awaits not just another Architect, but a collaborator ready to weave new narratives into its storied skyline. The opportunity to contribute to this city’s architectural soul is not merely a career step—it is the fulfillment of my life’s purpose.</w:t>
      </w:r>
    </w:p>
    <w:p>
      <w:pPr>
        <w:pStyle w:val="BodyText"/>
      </w:pPr>
      <w:r>
        <w:t xml:space="preserve">I am eager to bring my dedication, expertise, and profound respect for Saint Petersburg’s unique architectural heritage to your institution. Together, we can ensure that every new structure honors the legacy of those who came before while illuminating pathways for generations yet to come. This is why I choose Russia Saint Petersburg as the foundation of my Architectural journey—and why this Statement of Purpose represents not an ending, but the beginning of a meaningful dialogue with one of humanity’s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Russia Saint Petersburg</dc:title>
  <dc:creator/>
  <dc:language>en</dc:language>
  <cp:keywords/>
  <dcterms:created xsi:type="dcterms:W3CDTF">2026-07-23T15:45:14Z</dcterms:created>
  <dcterms:modified xsi:type="dcterms:W3CDTF">2026-07-23T15:45:14Z</dcterms:modified>
</cp:coreProperties>
</file>

<file path=docProps/custom.xml><?xml version="1.0" encoding="utf-8"?>
<Properties xmlns="http://schemas.openxmlformats.org/officeDocument/2006/custom-properties" xmlns:vt="http://schemas.openxmlformats.org/officeDocument/2006/docPropsVTypes"/>
</file>