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Venezuela</w:t>
      </w:r>
      <w:r>
        <w:t xml:space="preserve"> </w:t>
      </w:r>
      <w:r>
        <w:t xml:space="preserve">Caracas</w:t>
      </w:r>
    </w:p>
    <w:bookmarkStart w:id="20" w:name="X3b806dcc20442ad4ef8b6e170e29926c3169a06"/>
    <w:p>
      <w:pPr>
        <w:pStyle w:val="Heading1"/>
      </w:pPr>
      <w:r>
        <w:t xml:space="preserve">Statement of Purpose: Cultivating Sustainable Futures as an Architect in Venezuela Caracas</w:t>
      </w:r>
    </w:p>
    <w:p>
      <w:pPr>
        <w:pStyle w:val="FirstParagraph"/>
      </w:pPr>
      <w:r>
        <w:t xml:space="preserve">From the sun-drenched terraces overlooking the sprawling metropolis to the historic colonial facades whispering tales of centuries past, Caracas has long been a city where architecture breathes life into its identity. As I prepare to submit this</w:t>
      </w:r>
      <w:r>
        <w:t xml:space="preserve"> </w:t>
      </w:r>
      <w:r>
        <w:rPr>
          <w:bCs/>
          <w:b/>
        </w:rPr>
        <w:t xml:space="preserve">Statement of Purpose</w:t>
      </w:r>
      <w:r>
        <w:t xml:space="preserve">, I do so not merely as an aspiring professional, but as a dedicated future</w:t>
      </w:r>
      <w:r>
        <w:t xml:space="preserve"> </w:t>
      </w:r>
      <w:r>
        <w:rPr>
          <w:bCs/>
          <w:b/>
        </w:rPr>
        <w:t xml:space="preserve">Architect</w:t>
      </w:r>
      <w:r>
        <w:t xml:space="preserve"> </w:t>
      </w:r>
      <w:r>
        <w:t xml:space="preserve">who believes that the built environment is the very soul of Venezuela Caracas—a soul yearning for renewal, resilience, and respectful innovation. My journey toward becoming an architect has been shaped by a profound commitment to understanding and contributing to the unique architectural narrative of my homeland, with a specific focus on addressing the urgent needs of Venezuela Caracas today.</w:t>
      </w:r>
    </w:p>
    <w:p>
      <w:pPr>
        <w:pStyle w:val="BodyText"/>
      </w:pPr>
      <w:r>
        <w:t xml:space="preserve">My fascination with architecture began not in textbooks, but amidst the vibrant streets of Caracas. Growing up in Altamira, surrounded by both the grandeur of 19th-century civic buildings like the Capitolio and the organic complexity of informal settlements, I witnessed firsthand how spaces shape community. I recall studying the intricate *mudéjar* ornamentation on historic churches in El Silencio, then observing how children play in open courtyards designed by humble local builders—spaces that fostered connection despite limited resources. This duality—the tension between heritage and aspiration—became my architectural compass. It crystallized during my undergraduate studies at the Universidad Central de Venezuela (UCV), where courses like "Urban Morphology of Caracas" and "Sustainable Materials in Tropical Contexts" revealed how deeply our built environment is woven into Venezuela's social fabric. I realized that a true</w:t>
      </w:r>
      <w:r>
        <w:t xml:space="preserve"> </w:t>
      </w:r>
      <w:r>
        <w:rPr>
          <w:bCs/>
          <w:b/>
        </w:rPr>
        <w:t xml:space="preserve">Architect</w:t>
      </w:r>
      <w:r>
        <w:t xml:space="preserve"> </w:t>
      </w:r>
      <w:r>
        <w:t xml:space="preserve">in Venezuela Caracas cannot simply design structures; they must engage with the city’s layered history, its climate realities, and its people’s resilience.</w:t>
      </w:r>
    </w:p>
    <w:p>
      <w:pPr>
        <w:pStyle w:val="BodyText"/>
      </w:pPr>
      <w:r>
        <w:t xml:space="preserve">My academic trajectory has been rigorously focused on context-driven practice. My final-year thesis, "</w:t>
      </w:r>
      <w:r>
        <w:rPr>
          <w:iCs/>
          <w:i/>
        </w:rPr>
        <w:t xml:space="preserve">Retrofitting *Barrios*: Integrating Community-Led Water Management in Caracas' Informal Settlements</w:t>
      </w:r>
      <w:r>
        <w:t xml:space="preserve">," emerged from fieldwork conducted over six months across neighborhoods like Los Caobos and La Vega. I collaborated with local *comunidades* to map rainwater collection points, analyze drainage failures during seasonal floods, and propose low-cost solutions using recycled materials—such as repurposed tires for infiltration basins and locally sourced *paja* (straw) for green roofs. This project was not just an academic exercise; it was a dialogue with Caracas’ future. I learned that sustainable architecture in Venezuela Caracas demands humility: listening to residents before drafting plans, understanding that infrastructure must serve the community’s rhythm, not dictate it. My research earned recognition from UCV’s School of Architecture and sparked partnerships with local NGOs like</w:t>
      </w:r>
      <w:r>
        <w:t xml:space="preserve"> </w:t>
      </w:r>
      <w:r>
        <w:rPr>
          <w:iCs/>
          <w:i/>
        </w:rPr>
        <w:t xml:space="preserve">La Casa del Pueblo</w:t>
      </w:r>
      <w:r>
        <w:t xml:space="preserve">, reinforcing my conviction that an architect's role is both technical and deeply human.</w:t>
      </w:r>
    </w:p>
    <w:p>
      <w:pPr>
        <w:pStyle w:val="BodyText"/>
      </w:pPr>
      <w:r>
        <w:t xml:space="preserve">Beyond academia, I have actively sought experiences that ground my practice in Venezuela Caracas’ realities. As a volunteer architect with the</w:t>
      </w:r>
      <w:r>
        <w:t xml:space="preserve"> </w:t>
      </w:r>
      <w:r>
        <w:rPr>
          <w:iCs/>
          <w:i/>
        </w:rPr>
        <w:t xml:space="preserve">Casa de la Arquitectura Caraqueña</w:t>
      </w:r>
      <w:r>
        <w:t xml:space="preserve"> </w:t>
      </w:r>
      <w:r>
        <w:t xml:space="preserve">initiative, I assisted in documenting endangered colonial structures in the historic center of Caracas—using photogrammetry to create digital archives for preservation efforts. Simultaneously, I participated in a community workshop at El Valle, teaching youth how to transform discarded urban waste into functional public art installations (e.g., benches from scrap metal). These experiences taught me that architecture is not merely about buildings; it is about fostering dignity through space. In Venezuela Caracas, where resources are often scarce but creativity abundant, the</w:t>
      </w:r>
      <w:r>
        <w:t xml:space="preserve"> </w:t>
      </w:r>
      <w:r>
        <w:rPr>
          <w:bCs/>
          <w:b/>
        </w:rPr>
        <w:t xml:space="preserve">Architect</w:t>
      </w:r>
      <w:r>
        <w:t xml:space="preserve"> </w:t>
      </w:r>
      <w:r>
        <w:t xml:space="preserve">must be a catalyst for collective action. I see no greater purpose than contributing to this ethos.</w:t>
      </w:r>
    </w:p>
    <w:p>
      <w:pPr>
        <w:pStyle w:val="BodyText"/>
      </w:pPr>
      <w:r>
        <w:t xml:space="preserve">The challenges facing Venezuela Caracas today are immense: aging infrastructure, climate vulnerability in mountainous districts like Chacao, and the urgent need for inclusive housing solutions. Yet within these challenges lies an unparalleled opportunity. My vision aligns with Venezuela’s national initiatives like the "Plan de Vivienda Social" and UNESCO’s recognition of Caracas’ unique urban heritage. I aim to specialize in adaptive reuse and community-centric design—transforming underutilized structures, such as derelict *casas de vecinos* (tenement buildings) in La Pastora into multi-generational hubs with solar-powered utilities and communal gardens. Crucially, my work will prioritize local craftsmanship: collaborating with Caracas artisans to integrate traditional *muralismo* techniques into public spaces or using indigenous clay bricks to reduce carbon footprints. This is not theoretical; it is a practical response to the need for architecture that grows from within.</w:t>
      </w:r>
    </w:p>
    <w:p>
      <w:pPr>
        <w:pStyle w:val="BodyText"/>
      </w:pPr>
      <w:r>
        <w:t xml:space="preserve">Why Venezuela Caracas? Because this city taught me that architecture must serve as both sanctuary and symbol. It is where I witnessed a single family’s *comedor* (kitchen) become the heart of a community during crisis—a testament to how space can nurture solidarity. It is where I learned that an architect’s greatest legacy in Venezuela Caracas will not be in skyscrapers, but in spaces that help neighbors thrive. My</w:t>
      </w:r>
      <w:r>
        <w:t xml:space="preserve"> </w:t>
      </w:r>
      <w:r>
        <w:rPr>
          <w:bCs/>
          <w:b/>
        </w:rPr>
        <w:t xml:space="preserve">Statement of Purpose</w:t>
      </w:r>
      <w:r>
        <w:t xml:space="preserve"> </w:t>
      </w:r>
      <w:r>
        <w:t xml:space="preserve">is therefore a solemn pledge: to dedicate my skills as an</w:t>
      </w:r>
      <w:r>
        <w:t xml:space="preserve"> </w:t>
      </w:r>
      <w:r>
        <w:rPr>
          <w:bCs/>
          <w:b/>
        </w:rPr>
        <w:t xml:space="preserve">Architect</w:t>
      </w:r>
      <w:r>
        <w:t xml:space="preserve"> </w:t>
      </w:r>
      <w:r>
        <w:t xml:space="preserve">to creating environments where Venezuelans can live with pride, safety, and connection—rooted firmly in the spirit of Caracas.</w:t>
      </w:r>
    </w:p>
    <w:p>
      <w:pPr>
        <w:pStyle w:val="BodyText"/>
      </w:pPr>
      <w:r>
        <w:t xml:space="preserve">I seek advanced training that bridges global best practices with Venezuelan context. Programs emphasizing community engagement and sustainable tropical design align perfectly with my goals. My commitment is clear: every project I undertake will reflect a deep respect for Venezuela Caracas’ past, present, and potential future. I will not merely design buildings; I will help weave the fabric of a more just, resilient city—one that honors its history while building toward tomorrow. As an</w:t>
      </w:r>
      <w:r>
        <w:t xml:space="preserve"> </w:t>
      </w:r>
      <w:r>
        <w:rPr>
          <w:bCs/>
          <w:b/>
        </w:rPr>
        <w:t xml:space="preserve">Architect</w:t>
      </w:r>
      <w:r>
        <w:t xml:space="preserve"> </w:t>
      </w:r>
      <w:r>
        <w:t xml:space="preserve">in Venezuela Caracas, my work is not just professional—it is a promise to the people who call this extraordinary city home. This</w:t>
      </w:r>
      <w:r>
        <w:t xml:space="preserve"> </w:t>
      </w:r>
      <w:r>
        <w:rPr>
          <w:bCs/>
          <w:b/>
        </w:rPr>
        <w:t xml:space="preserve">Statement of Purpose</w:t>
      </w:r>
      <w:r>
        <w:t xml:space="preserve"> </w:t>
      </w:r>
      <w:r>
        <w:t xml:space="preserve">is the beginning of that journey.</w:t>
      </w:r>
    </w:p>
    <w:p>
      <w:pPr>
        <w:pStyle w:val="BodyText"/>
      </w:pPr>
      <w:r>
        <w:t xml:space="preserve">In closing, I envision myself as part of a new generation of architects who will restore Caracas’ architectural dignity through humility, innovation, and unwavering service. Venezuela Caracas does not need foreign templates; it needs local visionaries who understand its rhythm and dreams. I am ready to be one such voice—a dedicated</w:t>
      </w:r>
      <w:r>
        <w:t xml:space="preserve"> </w:t>
      </w:r>
      <w:r>
        <w:rPr>
          <w:bCs/>
          <w:b/>
        </w:rPr>
        <w:t xml:space="preserve">Architect</w:t>
      </w:r>
      <w:r>
        <w:t xml:space="preserve"> </w:t>
      </w:r>
      <w:r>
        <w:t xml:space="preserve">for the soul of my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Venezuela Caracas</dc:title>
  <dc:creator/>
  <dc:language>en</dc:language>
  <cp:keywords/>
  <dcterms:created xsi:type="dcterms:W3CDTF">2026-07-21T13:41:20Z</dcterms:created>
  <dcterms:modified xsi:type="dcterms:W3CDTF">2026-07-21T13:41:20Z</dcterms:modified>
</cp:coreProperties>
</file>

<file path=docProps/custom.xml><?xml version="1.0" encoding="utf-8"?>
<Properties xmlns="http://schemas.openxmlformats.org/officeDocument/2006/custom-properties" xmlns:vt="http://schemas.openxmlformats.org/officeDocument/2006/docPropsVTypes"/>
</file>