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7" w:name="X9b1e7b546079a497f6cfce2a77a0e6702c908c3"/>
    <w:p>
      <w:pPr>
        <w:pStyle w:val="Heading1"/>
      </w:pPr>
      <w:r>
        <w:t xml:space="preserve">Statement of Purpose for Auditor Position in Algiers, Algeria</w:t>
      </w:r>
    </w:p>
    <w:p>
      <w:pPr>
        <w:pStyle w:val="FirstParagraph"/>
      </w:pPr>
      <w:r>
        <w:t xml:space="preserve">As a dedicated accounting professional with comprehensive expertise in financial compliance and risk management, I am writing to express my profound interest in the Auditor position within your esteemed organization based in Algiers, Algeria. This Statement of Purpose outlines my qualifications, professional philosophy, and unwavering commitment to advancing financial integrity within Algeria's evolving economic landscape. Having closely observed the nation's strategic shift toward transparent governance and sustainable investment frameworks, I am eager to contribute my auditing expertise to support this critical mission from the heart of Algiers.</w:t>
      </w:r>
    </w:p>
    <w:bookmarkStart w:id="20" w:name="X16da08feaf2c8371cc442bfd0bd4d63c25e4dcf"/>
    <w:p>
      <w:pPr>
        <w:pStyle w:val="Heading2"/>
      </w:pPr>
      <w:r>
        <w:t xml:space="preserve">Educational Foundation and Professional Acumen</w:t>
      </w:r>
    </w:p>
    <w:p>
      <w:pPr>
        <w:pStyle w:val="FirstParagraph"/>
      </w:pPr>
      <w:r>
        <w:t xml:space="preserve">I hold a Master's degree in Accounting and Financial Auditing from the University of Science and Technology Houari Boumediene in Algiers, where I graduated with honors. My academic journey immersed me in Algeria’s evolving regulatory framework, including the recent implementation of International Financial Reporting Standards (IFRS) aligned with Article 178 of Algeria’s Commercial Code. I completed specialized coursework in forensic auditing, risk-based audit methodologies, and digital accounting systems – competencies directly applicable to addressing contemporary challenges facing Algerian businesses. My thesis on "Audit Efficiency in Public Sector Enterprises Under Algeria's New Financial Transparency Law" received commendation for its practical analysis of implementing control frameworks within state-owned enterprises across Algiers. This academic rigor was complemented by a Certified Internal Auditor (CIA) certification, earned through the Institute of Internal Auditors, validating my technical mastery of audit standards and risk assessment protocols.</w:t>
      </w:r>
    </w:p>
    <w:bookmarkEnd w:id="20"/>
    <w:bookmarkStart w:id="21" w:name="X87cfa5b7e11a3f7f5d453873bb5e1b9aef43120"/>
    <w:p>
      <w:pPr>
        <w:pStyle w:val="Heading2"/>
      </w:pPr>
      <w:r>
        <w:t xml:space="preserve">Professional Experience in Algeria's Evolving Economic Context</w:t>
      </w:r>
    </w:p>
    <w:p>
      <w:pPr>
        <w:pStyle w:val="FirstParagraph"/>
      </w:pPr>
      <w:r>
        <w:t xml:space="preserve">My five years of professional experience have been dedicated to strengthening financial accountability within Algeria’s commercial ecosystem. As an Audit Associate at KPMG Algiers, I conducted comprehensive audits for 15+ multinational corporations operating in the energy and telecommunications sectors – industries pivotal to Algeria’s economic diversification strategy. My work included evaluating compliance with the Algerian Financial Market Authority (AMF) regulations, identifying internal control gaps in supply chain financing operations, and implementing digital audit tools that reduced reporting timelines by 30%. I spearheaded a high-stakes audit of a state-owned oil company in Algiers’ Boumerdès province, uncovering €2.4 million in unrecorded receivables through meticulous analysis of procurement documentation – an outcome directly contributing to improved fiscal transparency under the Ministry of Finance’s modernization initiatives.</w:t>
      </w:r>
    </w:p>
    <w:p>
      <w:pPr>
        <w:pStyle w:val="BodyText"/>
      </w:pPr>
      <w:r>
        <w:t xml:space="preserve">Most significantly, I developed a specialized framework for auditing renewable energy projects in collaboration with Algeria’s National Renewable Energy Office (ANER). This project aligned with the government's "Algeria 2030" vision, where transparent financial oversight is critical to securing international climate investment. My methodology was adopted by three major Algerian developers, demonstrating how auditors can actively support national development goals through technical excellence.</w:t>
      </w:r>
    </w:p>
    <w:bookmarkEnd w:id="21"/>
    <w:bookmarkStart w:id="22" w:name="why-algeria-and-why-algiers-specifically"/>
    <w:p>
      <w:pPr>
        <w:pStyle w:val="Heading2"/>
      </w:pPr>
      <w:r>
        <w:t xml:space="preserve">Why Algeria and Why Algiers Specifically?</w:t>
      </w:r>
    </w:p>
    <w:p>
      <w:pPr>
        <w:pStyle w:val="FirstParagraph"/>
      </w:pPr>
      <w:r>
        <w:t xml:space="preserve">Algeria stands at a pivotal moment in its economic trajectory, with the government prioritizing financial transparency as the cornerstone of its Vision 2030 strategy. The capital city, Algiers, serves as the nerve center for this transformation – housing the National Assembly’s finance committees, major banking institutions like Bank of Algeria and Banque Sahel, and headquarters for both national enterprises and multinational corporations investing in Algeria’s emerging sectors. My decision to pursue an Auditor role specifically within Algiers stems from a deep understanding that financial integrity in this economic hub directly impacts national investment confidence. As noted in the World Bank's "Algeria Economic Monitor 2023," audit quality improvements could unlock $15 billion annually in foreign direct investment – a mission I am prepared to advance through rigorous, context-aware auditing practices.</w:t>
      </w:r>
    </w:p>
    <w:bookmarkEnd w:id="22"/>
    <w:bookmarkStart w:id="23" w:name="X53fa0c5684237a19799b4e5ec85554eeb350fdc"/>
    <w:p>
      <w:pPr>
        <w:pStyle w:val="Heading2"/>
      </w:pPr>
      <w:r>
        <w:t xml:space="preserve">Philosophical Alignment with Algerian Business Ethics</w:t>
      </w:r>
    </w:p>
    <w:p>
      <w:pPr>
        <w:pStyle w:val="FirstParagraph"/>
      </w:pPr>
      <w:r>
        <w:t xml:space="preserve">My professional philosophy centers on the principle that auditing transcends technical compliance; it is a catalyst for ethical business culture. In Algeria’s unique socio-economic environment, where relationships and institutional trust are paramount, I integrate local business customs with global standards. For instance, during an audit of a family-owned manufacturing firm in Algiers’ industrial zone, I collaborated with management to develop culturally resonant internal control procedures – replacing rigid Western templates with practical solutions that respected traditional decision-making structures while meeting international benchmarks. This approach resolved 90% of identified control weaknesses within six months, demonstrating how cultural intelligence amplifies audit effectiveness in Algerian contexts.</w:t>
      </w:r>
    </w:p>
    <w:bookmarkEnd w:id="23"/>
    <w:bookmarkStart w:id="24" w:name="X762b3ac5ff461ffde4e552a566318f4bd6cb8d1"/>
    <w:p>
      <w:pPr>
        <w:pStyle w:val="Heading2"/>
      </w:pPr>
      <w:r>
        <w:t xml:space="preserve">Commitment to Algeria's Development Trajectory</w:t>
      </w:r>
    </w:p>
    <w:p>
      <w:pPr>
        <w:pStyle w:val="FirstParagraph"/>
      </w:pPr>
      <w:r>
        <w:t xml:space="preserve">I recognize that Algeria’s current economic challenges require auditors who understand local nuances while maintaining global credibility. My proposed contribution extends beyond standard compliance: I aim to establish an Algerian Audit Excellence Initiative within your organization, developing training modules for junior auditors on navigating the complexities of Algeria’s regulatory landscape. This initiative would include case studies based on real Algiers-based companies – such as the recent implementation of the National Integrated System for Financial Reporting (SNIRF) – ensuring our team delivers audit services that anticipate rather than merely respond to regulatory shifts.</w:t>
      </w:r>
    </w:p>
    <w:bookmarkEnd w:id="24"/>
    <w:bookmarkStart w:id="25" w:name="future-vision-and-personal-commitment"/>
    <w:p>
      <w:pPr>
        <w:pStyle w:val="Heading2"/>
      </w:pPr>
      <w:r>
        <w:t xml:space="preserve">Future Vision and Personal Commitment</w:t>
      </w:r>
    </w:p>
    <w:p>
      <w:pPr>
        <w:pStyle w:val="FirstParagraph"/>
      </w:pPr>
      <w:r>
        <w:t xml:space="preserve">My long-term vision aligns with Algeria’s strategic goals: to position the country as a leader in transparent, investment-ready markets across Africa. I aspire to contribute to establishing an Algerian Auditor Association standard that exceeds international benchmarks, fostering a new generation of auditors who view their role not just as compliance guardians but as economic enablers. As I write this Statement of Purpose from my home in Algiers’ Bab El Oued district – where I have resided for the past seven years – I am acutely aware that my professional journey is inseparable from Algeria’s progress. The vibrancy of Algiers’ financial district, with its growing number of tech startups and international firms, fuels my resolve to apply my skills where they can generate maximum societal impact.</w:t>
      </w:r>
    </w:p>
    <w:bookmarkEnd w:id="25"/>
    <w:bookmarkStart w:id="26" w:name="conclusion"/>
    <w:p>
      <w:pPr>
        <w:pStyle w:val="Heading2"/>
      </w:pPr>
      <w:r>
        <w:t xml:space="preserve">Conclusion</w:t>
      </w:r>
    </w:p>
    <w:p>
      <w:pPr>
        <w:pStyle w:val="FirstParagraph"/>
      </w:pPr>
      <w:r>
        <w:t xml:space="preserve">In conclusion, my academic credentials, hands-on experience in Algeria’s most dynamic business sectors, and unwavering commitment to elevating audit standards position me to deliver exceptional value from day one in your Algiers office. I am not merely seeking an Auditor role; I am ready to become a catalyst for the financial transparency that will accelerate Algeria’s journey toward sustainable economic prosperity. Having dedicated my career to understanding how auditors can serve as the bedrock of trustworthy business environments, I welcome the opportunity to contribute my expertise directly within Algiers’ vibrant professional ecosystem. Thank you for considering my application – I look forward to discussing how my strategic approach to auditing can support your organization’s mission in Algeria’s capital city.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Algiers, Algeria</dc:title>
  <dc:creator/>
  <dc:language>en</dc:language>
  <cp:keywords/>
  <dcterms:created xsi:type="dcterms:W3CDTF">2026-07-19T19:34:56Z</dcterms:created>
  <dcterms:modified xsi:type="dcterms:W3CDTF">2026-07-19T19:34:56Z</dcterms:modified>
</cp:coreProperties>
</file>

<file path=docProps/custom.xml><?xml version="1.0" encoding="utf-8"?>
<Properties xmlns="http://schemas.openxmlformats.org/officeDocument/2006/custom-properties" xmlns:vt="http://schemas.openxmlformats.org/officeDocument/2006/docPropsVTypes"/>
</file>