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6" w:name="Xc6c7dc4443e562b250ca32037c4a585af40622f"/>
    <w:p>
      <w:pPr>
        <w:pStyle w:val="Heading1"/>
      </w:pPr>
      <w:r>
        <w:t xml:space="preserve">STATEMENT OF PURPOSE FOR AUDITOR POSITION IN ARGENTINA CÓRDOBA</w:t>
      </w:r>
    </w:p>
    <w:p>
      <w:pPr>
        <w:pStyle w:val="FirstParagraph"/>
      </w:pPr>
      <w:r>
        <w:t xml:space="preserve">I am writing this Statement of Purpose to formally express my enthusiastic application for the Auditor position within the dynamic business landscape of Argentina Córdoba. As a highly skilled accounting professional with a proven track record in financial compliance and risk management, I am eager to contribute my expertise to the thriving economic ecosystem of Córdoba—a city renowned for its industrial innovation and strategic business importance in Argentina. This Statement of Purpose outlines my qualifications, professional philosophy, and unwavering commitment to advancing auditing excellence within Córdoba’s evolving corporate sector.</w:t>
      </w:r>
    </w:p>
    <w:bookmarkStart w:id="20" w:name="Xdb889e895189853db8b12b85bb66e1783748e4c"/>
    <w:p>
      <w:pPr>
        <w:pStyle w:val="Heading2"/>
      </w:pPr>
      <w:r>
        <w:t xml:space="preserve">Academic Foundation and Professional Credentials</w:t>
      </w:r>
    </w:p>
    <w:p>
      <w:pPr>
        <w:pStyle w:val="FirstParagraph"/>
      </w:pPr>
      <w:r>
        <w:t xml:space="preserve">My academic journey culminated in a Master’s degree in Accounting and Financial Management from the University of Buenos Aires, where I specialized in international auditing standards (ISA) and Argentine regulatory frameworks. This rigorous program equipped me with comprehensive knowledge of the</w:t>
      </w:r>
      <w:r>
        <w:t xml:space="preserve"> </w:t>
      </w:r>
      <w:r>
        <w:rPr>
          <w:iCs/>
          <w:i/>
        </w:rPr>
        <w:t xml:space="preserve">Normas de Auditoría Argentinas (NAA)</w:t>
      </w:r>
      <w:r>
        <w:t xml:space="preserve"> </w:t>
      </w:r>
      <w:r>
        <w:t xml:space="preserve">and their alignment with global best practices. Complementing my degree, I earned Certified Public Accountant (CPA) certification recognized by the Argentine Ministry of Economy, along with advanced training in SAP ERP systems and forensic accounting techniques through the Institute of Chartered Accountants of Argentina. My thesis on "Risk-Based Auditing Frameworks for Manufacturing SMEs in Central Argentina" directly addressed challenges prevalent in Córdoba’s industrial corridors—a testament to my localized professional focus.</w:t>
      </w:r>
    </w:p>
    <w:bookmarkEnd w:id="20"/>
    <w:bookmarkStart w:id="21" w:name="professional-experience-driving-impact"/>
    <w:p>
      <w:pPr>
        <w:pStyle w:val="Heading2"/>
      </w:pPr>
      <w:r>
        <w:t xml:space="preserve">Professional Experience Driving Impact</w:t>
      </w:r>
    </w:p>
    <w:p>
      <w:pPr>
        <w:pStyle w:val="FirstParagraph"/>
      </w:pPr>
      <w:r>
        <w:t xml:space="preserve">Over five years of progressive experience as an Auditor at Deloitte Argentina’s Córdoba office has shaped my professional identity. I spearheaded audits for 15+ manufacturing clients across Córdoba’s automotive and agribusiness sectors—including key players in the</w:t>
      </w:r>
      <w:r>
        <w:t xml:space="preserve"> </w:t>
      </w:r>
      <w:r>
        <w:rPr>
          <w:iCs/>
          <w:i/>
        </w:rPr>
        <w:t xml:space="preserve">Zona Franca de Córdoba</w:t>
      </w:r>
      <w:r>
        <w:t xml:space="preserve"> </w:t>
      </w:r>
      <w:r>
        <w:t xml:space="preserve">industrial park—delivering findings that reduced operational risks by 32% average across engagements. My methodology integrates technology-driven tools like ACL Analytics with deep local market understanding, ensuring compliance with Argentina’s</w:t>
      </w:r>
      <w:r>
        <w:t xml:space="preserve"> </w:t>
      </w:r>
      <w:r>
        <w:rPr>
          <w:iCs/>
          <w:i/>
        </w:rPr>
        <w:t xml:space="preserve">Comisión Nacional de Valores (CNV)</w:t>
      </w:r>
      <w:r>
        <w:t xml:space="preserve"> </w:t>
      </w:r>
      <w:r>
        <w:t xml:space="preserve">and</w:t>
      </w:r>
      <w:r>
        <w:t xml:space="preserve"> </w:t>
      </w:r>
      <w:r>
        <w:rPr>
          <w:iCs/>
          <w:i/>
        </w:rPr>
        <w:t xml:space="preserve">Ley 19.550</w:t>
      </w:r>
      <w:r>
        <w:t xml:space="preserve">. Notably, I developed a customized fraud detection protocol adopted by three Córdoba-based financial institutions after identifying systemic vulnerabilities in their internal controls during a high-stakes audit of a regional bank.</w:t>
      </w:r>
    </w:p>
    <w:bookmarkEnd w:id="21"/>
    <w:bookmarkStart w:id="22" w:name="Xbe0537bc230e27bf3a7a55456539f264e4e4c73"/>
    <w:p>
      <w:pPr>
        <w:pStyle w:val="Heading2"/>
      </w:pPr>
      <w:r>
        <w:t xml:space="preserve">Why Argentina Córdoba? Strategic Alignment</w:t>
      </w:r>
    </w:p>
    <w:p>
      <w:pPr>
        <w:pStyle w:val="FirstParagraph"/>
      </w:pPr>
      <w:r>
        <w:t xml:space="preserve">Argentina Córdoba is not merely a location choice—it represents the epicenter of my professional vision. As South America’s third-largest economy and Argentina’s industrial heartland, Córdoba offers unparalleled opportunities to apply auditing expertise where it matters most. The city’s</w:t>
      </w:r>
      <w:r>
        <w:t xml:space="preserve"> </w:t>
      </w:r>
      <w:r>
        <w:rPr>
          <w:iCs/>
          <w:i/>
        </w:rPr>
        <w:t xml:space="preserve">Plataforma de Innovación Industrial</w:t>
      </w:r>
      <w:r>
        <w:t xml:space="preserve"> </w:t>
      </w:r>
      <w:r>
        <w:t xml:space="preserve">(Industrial Innovation Platform) fosters a business environment demanding rigorous financial oversight amid rapid growth in automotive exports (accounting for 35% of national production) and agro-technology startups. My commitment to Córdoba stems from understanding its unique economic challenges: navigating Argentina’s complex tax system, addressing inflationary pressures through strategic internal controls, and supporting the province’s goal to become a</w:t>
      </w:r>
      <w:r>
        <w:t xml:space="preserve"> </w:t>
      </w:r>
      <w:r>
        <w:rPr>
          <w:iCs/>
          <w:i/>
        </w:rPr>
        <w:t xml:space="preserve">Hub Tecnológico</w:t>
      </w:r>
      <w:r>
        <w:t xml:space="preserve"> </w:t>
      </w:r>
      <w:r>
        <w:t xml:space="preserve">(Technology Hub) by 2030. I am eager to contribute my skills within this context—not as an outsider, but as a partner invested in Córdoba’s sustainable prosperity.</w:t>
      </w:r>
    </w:p>
    <w:bookmarkEnd w:id="22"/>
    <w:bookmarkStart w:id="23" w:name="X4fa1c49c0402387e0612a59d8d92d3197e2cad8"/>
    <w:p>
      <w:pPr>
        <w:pStyle w:val="Heading2"/>
      </w:pPr>
      <w:r>
        <w:t xml:space="preserve">The Auditor’s Imperative in Argentina's Economy</w:t>
      </w:r>
    </w:p>
    <w:p>
      <w:pPr>
        <w:pStyle w:val="FirstParagraph"/>
      </w:pPr>
      <w:r>
        <w:t xml:space="preserve">As an Auditor, I view my role as far more than a compliance function—it is the cornerstone of trust in Argentina’s economic fabric. In a country where financial transparency directly impacts investor confidence and market stability, my approach prioritizes three pillars:</w:t>
      </w:r>
      <w:r>
        <w:t xml:space="preserve"> </w:t>
      </w:r>
      <w:r>
        <w:rPr>
          <w:bCs/>
          <w:b/>
        </w:rPr>
        <w:t xml:space="preserve">integrity</w:t>
      </w:r>
      <w:r>
        <w:t xml:space="preserve"> </w:t>
      </w:r>
      <w:r>
        <w:t xml:space="preserve">(adhering to NAA standards with uncompromising ethics),</w:t>
      </w:r>
      <w:r>
        <w:t xml:space="preserve"> </w:t>
      </w:r>
      <w:r>
        <w:rPr>
          <w:bCs/>
          <w:b/>
        </w:rPr>
        <w:t xml:space="preserve">insight</w:t>
      </w:r>
      <w:r>
        <w:t xml:space="preserve"> </w:t>
      </w:r>
      <w:r>
        <w:t xml:space="preserve">(translating audit findings into actionable business strategies), and</w:t>
      </w:r>
      <w:r>
        <w:t xml:space="preserve"> </w:t>
      </w:r>
      <w:r>
        <w:rPr>
          <w:bCs/>
          <w:b/>
        </w:rPr>
        <w:t xml:space="preserve">local resonance</w:t>
      </w:r>
      <w:r>
        <w:t xml:space="preserve"> </w:t>
      </w:r>
      <w:r>
        <w:t xml:space="preserve">(understanding Córdoba’s cultural business nuances). My recent audit of a major Córdoba-based renewable energy firm exemplified this: by identifying discrepancies in subsidy claims under the</w:t>
      </w:r>
      <w:r>
        <w:t xml:space="preserve"> </w:t>
      </w:r>
      <w:r>
        <w:rPr>
          <w:iCs/>
          <w:i/>
        </w:rPr>
        <w:t xml:space="preserve">Ley de Energía Renovable 24.065</w:t>
      </w:r>
      <w:r>
        <w:t xml:space="preserve">, I helped the client recover $1.2M in government incentives while strengthening their governance framework—a solution uniquely tailored to Argentina’s regulatory landscape.</w:t>
      </w:r>
    </w:p>
    <w:bookmarkEnd w:id="23"/>
    <w:bookmarkStart w:id="24" w:name="X7adbe96a17de96444c5765e43fa95a212331775"/>
    <w:p>
      <w:pPr>
        <w:pStyle w:val="Heading2"/>
      </w:pPr>
      <w:r>
        <w:t xml:space="preserve">Future Contributions to Córdoba's Business Ecosystem</w:t>
      </w:r>
    </w:p>
    <w:p>
      <w:pPr>
        <w:pStyle w:val="FirstParagraph"/>
      </w:pPr>
      <w:r>
        <w:t xml:space="preserve">My five-year vision for the Auditor role in Argentina Córdoba centers on two transformative objectives. First, I aim to pioneer a</w:t>
      </w:r>
      <w:r>
        <w:t xml:space="preserve"> </w:t>
      </w:r>
      <w:r>
        <w:rPr>
          <w:iCs/>
          <w:i/>
        </w:rPr>
        <w:t xml:space="preserve">Local Risk Intelligence Network</w:t>
      </w:r>
      <w:r>
        <w:t xml:space="preserve"> </w:t>
      </w:r>
      <w:r>
        <w:t xml:space="preserve">connecting auditors across Córdoba’s business clusters (automotive, agri-food, IT) to share emerging regulatory trends—addressing the fragmentation that hampers audit efficiency in provincial markets. Second, I will develop training modules for junior accountants on Argentina-specific compliance challenges, partnering with institutions like the Universidad Nacional de Córdoba to build local talent pipelines. This initiative directly supports Córdoba’s strategic goal of attracting $500M+ in foreign investment through enhanced business credibility.</w:t>
      </w:r>
    </w:p>
    <w:bookmarkEnd w:id="24"/>
    <w:bookmarkStart w:id="25" w:name="X8feb38225f9ca22f45d0152b4a61fcf995411bc"/>
    <w:p>
      <w:pPr>
        <w:pStyle w:val="Heading2"/>
      </w:pPr>
      <w:r>
        <w:t xml:space="preserve">Conclusion: A Commitment to Córdoba's Audit Excellence</w:t>
      </w:r>
    </w:p>
    <w:p>
      <w:pPr>
        <w:pStyle w:val="FirstParagraph"/>
      </w:pPr>
      <w:r>
        <w:t xml:space="preserve">This Statement of Purpose encapsulates my unwavering dedication to the Auditor profession within Argentina Córdoba’s unique economic context. I am not seeking merely a position—I am committed to becoming an integral asset to your organization’s mission of fostering transparent, resilient business practices in a province that embodies Argentina’s future. My technical proficiency in Argentine accounting standards, combined with deep cultural fluency and a strategic focus on Córdoba’s industrial ecosystem, positions me to deliver immediate value while advancing the broader goals of Argentina’s financial integrity movement. I am ready to bring my expertise to your team, collaborate with local stakeholders, and contribute to making Córdoba a global benchmark for audit excellence in emerging markets.</w:t>
      </w:r>
    </w:p>
    <w:p>
      <w:pPr>
        <w:pStyle w:val="BodyText"/>
      </w:pPr>
      <w:r>
        <w:t xml:space="preserve">In closing, this Statement of Purpose reaffirms my resolve to dedicate my career as an Auditor to the advancement of Argentina Córdoba’s business community. I eagerly anticipate the opportunity to discuss how my skills align with your organization’s vision and contribute to shaping a more transparent, prosperous economic future for all.</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in Argentina Córdoba</dc:title>
  <dc:creator/>
  <dc:language>en</dc:language>
  <cp:keywords/>
  <dcterms:created xsi:type="dcterms:W3CDTF">2026-09-27T18:01:29Z</dcterms:created>
  <dcterms:modified xsi:type="dcterms:W3CDTF">2026-09-27T18:01:29Z</dcterms:modified>
</cp:coreProperties>
</file>

<file path=docProps/custom.xml><?xml version="1.0" encoding="utf-8"?>
<Properties xmlns="http://schemas.openxmlformats.org/officeDocument/2006/custom-properties" xmlns:vt="http://schemas.openxmlformats.org/officeDocument/2006/docPropsVTypes"/>
</file>