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785db636ca5dde292619f25036be7accd93b986"/>
    <w:p>
      <w:pPr>
        <w:pStyle w:val="Heading1"/>
      </w:pPr>
      <w:r>
        <w:t xml:space="preserve">Statement of Purpose: Pursuing an Auditor Career in Spain Valencia</w:t>
      </w:r>
    </w:p>
    <w:p>
      <w:pPr>
        <w:pStyle w:val="FirstParagraph"/>
      </w:pPr>
      <w:r>
        <w:t xml:space="preserve">As I prepare to embark on a professional journey as an Auditor within the dynamic business landscape of Spain, I am compelled to articulate my profound commitment to this vocation through this comprehensive Statement of Purpose. My aspiration centers on contributing meaningfully to the financial integrity and regulatory compliance ecosystem of Spain Valencia—a region renowned for its economic vibrancy, cultural richness, and strategic position as a commercial hub in Southern Europe. This document outlines my academic foundation, professional philosophy, and unwavering dedication to upholding the highest standards of auditing practice within this unique context.</w:t>
      </w:r>
    </w:p>
    <w:p>
      <w:pPr>
        <w:pStyle w:val="BodyText"/>
      </w:pPr>
      <w:r>
        <w:t xml:space="preserve">My academic journey has been meticulously designed to cultivate the analytical rigor and technical precision essential for excellence in auditing. I earned a Bachelor's degree in Accounting with honors from [University Name], where I immersed myself in advanced financial reporting frameworks, internal control systems, and forensic accounting methodologies. Courses such as International Financial Reporting Standards (IFRS), Corporate Governance, and Data Analytics for Auditors provided me with the theoretical bedrock necessary to navigate complex financial landscapes. My capstone project—a comprehensive audit simulation of a multinational manufacturing entity operating across European markets—required meticulous documentation of controls, risk assessment protocols, and evidence validation techniques. This experience not only reinforced my technical capabilities but also instilled in me a deep appreciation for how auditing serves as the bedrock of investor confidence and sustainable economic growth.</w:t>
      </w:r>
    </w:p>
    <w:p>
      <w:pPr>
        <w:pStyle w:val="BodyText"/>
      </w:pPr>
      <w:r>
        <w:t xml:space="preserve">Professional experience has further honed my ability to function effectively within Spain's evolving regulatory environment. During my internship at [Reputable Firm Name] in Madrid, I assisted senior Auditors in conducting statutory audits for SMEs across diverse sectors including tourism, renewable energy, and logistics—industries particularly prominent in Valencia's economy. I became proficient in utilizing industry-standard tools such as CaseWare and ACL Analytics to evaluate financial data integrity. Crucially, I observed firsthand how Spanish auditing standards (NIA - Normas de Información Administrativa) integrate with EU directives like the Audit Directive 2014/56/EU, which directly impacts business operations in Spain Valencia. This exposure clarified my understanding of how localized compliance requirements—such as Spain's specific tax regulations (IRPF, IVA) and sector-specific reporting under the Ley de Sociedades de Capital—must be meticulously addressed by every Auditor operating within the country.</w:t>
      </w:r>
    </w:p>
    <w:p>
      <w:pPr>
        <w:pStyle w:val="BodyText"/>
      </w:pPr>
      <w:r>
        <w:t xml:space="preserve">My motivation to specialize as an Auditor in Spain Valencia stems from a profound understanding of the region's unique economic significance. As one of Spain's most important industrial and commercial centers, Valencia boasts a thriving port complex, a robust tourism sector (ranking among Europe’s top destinations), and an innovative startup ecosystem supported by institutions like the Tecnologico de Valencia. The city actively participates in EU-funded initiatives such as Horizon Europe, creating demand for auditors who can navigate both national frameworks and international compliance standards. I am particularly drawn to Valencia's commitment to sustainable business practices—evidenced by its "Valencia 2030" smart city initiative—which requires sophisticated environmental, social, and governance (ESG) auditing. This aligns perfectly with my professional ethos: I believe an Auditor must be more than a technical expert; they must be a strategic partner helping organizations achieve transparency and ethical growth.</w:t>
      </w:r>
    </w:p>
    <w:p>
      <w:pPr>
        <w:pStyle w:val="BodyText"/>
      </w:pPr>
      <w:r>
        <w:t xml:space="preserve">What distinguishes my approach is my cultural adaptability and commitment to local engagement. Having completed language immersion courses in Spanish at the Instituto Cervantes, I now communicate fluently with business stakeholders in Valencian communities. I have studied Valencia's distinctive economic profile—its reliance on agricultural exports (like citrus), manufacturing clusters (automotive, aeronautics), and digital transformation efforts—and recognize that an effective Auditor must tailor methodologies to regional nuances. For instance, when auditing a family-run agribusiness in the province of Castellón, I would prioritize understanding local supply chain dynamics and EU Common Agricultural Policy compliance—knowledge I have actively sought through research on Spain's agricultural audit case studies.</w:t>
      </w:r>
    </w:p>
    <w:p>
      <w:pPr>
        <w:pStyle w:val="BodyText"/>
      </w:pPr>
      <w:r>
        <w:t xml:space="preserve">I am equally committed to ethical vigilance—a cornerstone of the Auditor profession in Spain. The Spanish Institute of Accountants (ICAC) emphasizes integrity as non-negotiable, and I fully endorse this principle. In my previous role, I proactively identified a potential revenue recognition discrepancy during an audit that could have misstated financial results by 15%, leading to corrective action before the final report. This experience crystallized my understanding that an Auditor's duty extends beyond contractual obligations to safeguarding public trust in financial markets—a responsibility especially critical in regions like Valencia where SMEs form 98% of businesses (as per CEPYME data). My adherence to the Spanish Code of Ethics for Auditors ensures I will navigate any professional dilemma with absolute transparency.</w:t>
      </w:r>
    </w:p>
    <w:p>
      <w:pPr>
        <w:pStyle w:val="BodyText"/>
      </w:pPr>
      <w:r>
        <w:t xml:space="preserve">The prospect of contributing to Spain Valencia's economic prosperity through rigorous auditing is not merely a career choice but a vocation. I envision collaborating with local firms like Sener, Indra, or regional cooperatives to strengthen their financial oversight frameworks while supporting Valencia's ambition to become the EU’s leading hub for sustainable commerce. My long-term aspiration is to eventually specialize in ESG auditing within the Mediterranean market, helping businesses align with Spain's Green Deal objectives and global sustainability standards—a trajectory that begins precisely with my commitment to mastering core auditing competencies here in Valencia.</w:t>
      </w:r>
    </w:p>
    <w:p>
      <w:pPr>
        <w:pStyle w:val="BodyText"/>
      </w:pPr>
      <w:r>
        <w:t xml:space="preserve">In conclusion, this Statement of Purpose encapsulates my unwavering dedication to becoming an Auditor who embodies excellence in both technical mastery and cultural intelligence within Spain Valencia. I bring a proven analytical skill set, localized regulatory knowledge, and genuine passion for the region's economic narrative. My goal is not merely to fulfill an audit mandate but to actively participate in safeguarding Spain's financial ecosystem—one that thrives on the unique convergence of tradition and innovation found only in cities like Valencia. I am prepared to immerse myself fully in this environment, uphold Spain’s stringent auditing standards with integrity, and contribute meaningfully to the city’s reputation as a beacon of commercial excellence in Europe.</w:t>
      </w:r>
    </w:p>
    <w:p>
      <w:pPr>
        <w:pStyle w:val="BodyText"/>
      </w:pPr>
      <w:r>
        <w:t xml:space="preserve">As I submit this Statement of Purpose, I do so with profound respect for the Auditor profession and an unshakeable resolve to serve Spain Valencia with professionalism, precision, and purpose. The opportunity to join your team represents not just a job but the beginning of my lifelong commitment to ethical financial stewardship in one of Europe’s most dynamic regions.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in Spain Valencia</dc:title>
  <dc:creator/>
  <dc:language>en</dc:language>
  <cp:keywords/>
  <dcterms:created xsi:type="dcterms:W3CDTF">2026-07-20T06:33:21Z</dcterms:created>
  <dcterms:modified xsi:type="dcterms:W3CDTF">2026-07-20T06:33:21Z</dcterms:modified>
</cp:coreProperties>
</file>

<file path=docProps/custom.xml><?xml version="1.0" encoding="utf-8"?>
<Properties xmlns="http://schemas.openxmlformats.org/officeDocument/2006/custom-properties" xmlns:vt="http://schemas.openxmlformats.org/officeDocument/2006/docPropsVTypes"/>
</file>