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Thailand</w:t>
      </w:r>
      <w:r>
        <w:t xml:space="preserve"> </w:t>
      </w:r>
      <w:r>
        <w:t xml:space="preserve">Bangkok</w:t>
      </w:r>
    </w:p>
    <w:bookmarkStart w:id="20" w:name="X2008c84fc8138d999e11b6ab99627a9ed230383"/>
    <w:p>
      <w:pPr>
        <w:pStyle w:val="Heading1"/>
      </w:pPr>
      <w:r>
        <w:t xml:space="preserve">Statement of Purpose: Pursuing Excellence as an Auditor in Thailand Bangkok</w:t>
      </w:r>
    </w:p>
    <w:p>
      <w:pPr>
        <w:pStyle w:val="FirstParagraph"/>
      </w:pPr>
      <w:r>
        <w:t xml:space="preserve">The pursuit of a career as a dedicated and ethically grounded professional in the field of auditing represents not merely a vocational choice, but a profound commitment to financial integrity and economic stability. This Statement of Purpose articulates my unwavering dedication to advancing my expertise as an</w:t>
      </w:r>
      <w:r>
        <w:t xml:space="preserve"> </w:t>
      </w:r>
      <w:r>
        <w:rPr>
          <w:bCs/>
          <w:b/>
        </w:rPr>
        <w:t xml:space="preserve">Auditor</w:t>
      </w:r>
      <w:r>
        <w:t xml:space="preserve">, specifically targeting opportunities within the dynamic business ecosystem of</w:t>
      </w:r>
      <w:r>
        <w:t xml:space="preserve"> </w:t>
      </w:r>
      <w:r>
        <w:rPr>
          <w:iCs/>
          <w:i/>
        </w:rPr>
        <w:t xml:space="preserve">Thailand Bangkok</w:t>
      </w:r>
      <w:r>
        <w:t xml:space="preserve">. I am eager to contribute my analytical rigor, technical proficiency, and cultural sensitivity to the auditing landscape in this pivotal Southeast Asian hub, where international commerce converges with local economic dynamism.</w:t>
      </w:r>
    </w:p>
    <w:p>
      <w:pPr>
        <w:pStyle w:val="BodyText"/>
      </w:pPr>
      <w:r>
        <w:t xml:space="preserve">My academic foundation in Accounting and Finance from [University Name], where I graduated with honors and consistently ranked among the top 5% of my cohort, provided me with a robust theoretical understanding of financial reporting standards, internal controls, and risk assessment methodologies. Courses such as Advanced Auditing Practices, International Financial Reporting Standards (IFRS), and Corporate Governance equipped me with the essential framework for conducting meticulous examinations. However, I quickly realized that true mastery in auditing transcends textbooks; it demands practical application within diverse regulatory environments. My subsequent internship at [Reputable Firm Name] in Singapore exposed me to cross-border audit engagements for multinational clients operating across ASEAN nations. This experience was pivotal: I assisted in preparing audit workpapers, performed substantive testing on revenue streams and inventory controls, and collaborated with teams navigating differing compliance expectations. I learned the critical importance of adapting audit procedures to local contexts – a skill directly transferable to the unique regulatory environment of</w:t>
      </w:r>
      <w:r>
        <w:t xml:space="preserve"> </w:t>
      </w:r>
      <w:r>
        <w:rPr>
          <w:iCs/>
          <w:i/>
        </w:rPr>
        <w:t xml:space="preserve">Thailand Bangkok</w:t>
      </w:r>
      <w:r>
        <w:t xml:space="preserve">.</w:t>
      </w:r>
    </w:p>
    <w:p>
      <w:pPr>
        <w:pStyle w:val="BodyText"/>
      </w:pPr>
      <w:r>
        <w:t xml:space="preserve">The decision to focus my career aspirations on</w:t>
      </w:r>
      <w:r>
        <w:t xml:space="preserve"> </w:t>
      </w:r>
      <w:r>
        <w:rPr>
          <w:iCs/>
          <w:i/>
        </w:rPr>
        <w:t xml:space="preserve">Thailand Bangkok</w:t>
      </w:r>
      <w:r>
        <w:t xml:space="preserve"> </w:t>
      </w:r>
      <w:r>
        <w:t xml:space="preserve">stems from its unparalleled position as the economic and financial nerve center of Southeast Asia. As the capital city of a nation experiencing steady GDP growth, attracting significant foreign direct investment (FDI), and serving as a key logistics hub for ASEAN, Bangkok offers an exceptionally rich environment for an</w:t>
      </w:r>
      <w:r>
        <w:t xml:space="preserve"> </w:t>
      </w:r>
      <w:r>
        <w:rPr>
          <w:bCs/>
          <w:b/>
        </w:rPr>
        <w:t xml:space="preserve">Auditor</w:t>
      </w:r>
      <w:r>
        <w:t xml:space="preserve">. The Thai market presents diverse opportunities spanning manufacturing, tourism (a cornerstone of the economy), fintech innovation, and international trade. Crucially, Thailand's regulatory framework is evolving rapidly to align with global standards under bodies like the Securities and Exchange Commission of Thailand (SEC) and in conjunction with initiatives such as the ASEAN Capital Markets Forum. I am deeply motivated by the prospect of contributing to this evolution – ensuring that Thai businesses, from established family enterprises to burgeoning startups, operate with transparent financial reporting that builds investor confidence both domestically and internationally. An</w:t>
      </w:r>
      <w:r>
        <w:t xml:space="preserve"> </w:t>
      </w:r>
      <w:r>
        <w:rPr>
          <w:bCs/>
          <w:b/>
        </w:rPr>
        <w:t xml:space="preserve">Auditor</w:t>
      </w:r>
      <w:r>
        <w:t xml:space="preserve"> </w:t>
      </w:r>
      <w:r>
        <w:t xml:space="preserve">working in</w:t>
      </w:r>
      <w:r>
        <w:t xml:space="preserve"> </w:t>
      </w:r>
      <w:r>
        <w:rPr>
          <w:iCs/>
          <w:i/>
        </w:rPr>
        <w:t xml:space="preserve">Thailand Bangkok</w:t>
      </w:r>
      <w:r>
        <w:t xml:space="preserve"> </w:t>
      </w:r>
      <w:r>
        <w:t xml:space="preserve">isn't just checking boxes; they are actively safeguarding the reputation of the nation's business community and supporting its integration into the global economy.</w:t>
      </w:r>
    </w:p>
    <w:p>
      <w:pPr>
        <w:pStyle w:val="BodyText"/>
      </w:pPr>
      <w:r>
        <w:t xml:space="preserve">I possess a proven ability to thrive under pressure and manage complex audit assignments with precision. During my internship, I successfully contributed to a high-stakes audit for a major retail client, identifying significant control deficiencies in their supply chain finance processes that were later addressed by management. This required not only technical accuracy but also strong communication skills to clearly articulate findings and recommendations to non-finance stakeholders. I am proficient in utilizing leading audit software (e.g., CaseWare, TeamMate) and possess a strong command of Excel for data analysis – tools essential for efficient auditing in today's data-driven landscape. Furthermore, I have actively engaged with Thai culture through language studies (currently at an intermediate level) and by participating in cultural exchange programs. Understanding the nuances of business etiquette, communication styles, and the importance of relationship-building within Thai corporate culture is not optional for success; it is fundamental to building trust – a cornerstone of effective auditing. My commitment to learning Thai language skills reflects my genuine respect for the local context where I aspire to work as an</w:t>
      </w:r>
      <w:r>
        <w:t xml:space="preserve"> </w:t>
      </w:r>
      <w:r>
        <w:rPr>
          <w:bCs/>
          <w:b/>
        </w:rPr>
        <w:t xml:space="preserve">Auditor</w:t>
      </w:r>
      <w:r>
        <w:t xml:space="preserve"> </w:t>
      </w:r>
      <w:r>
        <w:t xml:space="preserve">in</w:t>
      </w:r>
      <w:r>
        <w:t xml:space="preserve"> </w:t>
      </w:r>
      <w:r>
        <w:rPr>
          <w:iCs/>
          <w:i/>
        </w:rPr>
        <w:t xml:space="preserve">Thailand Bangkok</w:t>
      </w:r>
      <w:r>
        <w:t xml:space="preserve">.</w:t>
      </w:r>
    </w:p>
    <w:p>
      <w:pPr>
        <w:pStyle w:val="BodyText"/>
      </w:pPr>
      <w:r>
        <w:t xml:space="preserve">The role of an</w:t>
      </w:r>
      <w:r>
        <w:t xml:space="preserve"> </w:t>
      </w:r>
      <w:r>
        <w:rPr>
          <w:bCs/>
          <w:b/>
        </w:rPr>
        <w:t xml:space="preserve">Auditor</w:t>
      </w:r>
      <w:r>
        <w:t xml:space="preserve"> </w:t>
      </w:r>
      <w:r>
        <w:t xml:space="preserve">demands unwavering ethical vigilance, intellectual curiosity, and a commitment to continuous learning. Thailand's accounting standards (Thai GAAP) and evolving regulations present ongoing challenges that require adaptability and deep expertise. I am particularly drawn to the challenge of auditing complex entities operating in Thailand's vibrant but nuanced markets – ensuring compliance while understanding the unique business drivers behind financial results. I understand that an</w:t>
      </w:r>
      <w:r>
        <w:t xml:space="preserve"> </w:t>
      </w:r>
      <w:r>
        <w:rPr>
          <w:bCs/>
          <w:b/>
        </w:rPr>
        <w:t xml:space="preserve">Auditor</w:t>
      </w:r>
      <w:r>
        <w:t xml:space="preserve"> </w:t>
      </w:r>
      <w:r>
        <w:t xml:space="preserve">in</w:t>
      </w:r>
      <w:r>
        <w:t xml:space="preserve"> </w:t>
      </w:r>
      <w:r>
        <w:rPr>
          <w:iCs/>
          <w:i/>
        </w:rPr>
        <w:t xml:space="preserve">Thailand Bangkok</w:t>
      </w:r>
      <w:r>
        <w:t xml:space="preserve"> </w:t>
      </w:r>
      <w:r>
        <w:t xml:space="preserve">must not only possess technical audit skills but also be a strategic partner, helping businesses enhance their internal controls and governance structures for sustainable growth. My goal is to move beyond the traditional role of a compliance checker towards becoming a trusted advisor within the Thai business community.</w:t>
      </w:r>
    </w:p>
    <w:p>
      <w:pPr>
        <w:pStyle w:val="BodyText"/>
      </w:pPr>
      <w:r>
        <w:t xml:space="preserve">This</w:t>
      </w:r>
      <w:r>
        <w:t xml:space="preserve"> </w:t>
      </w:r>
      <w:r>
        <w:rPr>
          <w:bCs/>
          <w:b/>
        </w:rPr>
        <w:t xml:space="preserve">Statement of Purpose</w:t>
      </w:r>
      <w:r>
        <w:t xml:space="preserve"> </w:t>
      </w:r>
      <w:r>
        <w:t xml:space="preserve">is not merely an application; it is a declaration of intent. It outlines my academic preparation, practical experience, and deep-seated motivation to apply my skills as an</w:t>
      </w:r>
      <w:r>
        <w:t xml:space="preserve"> </w:t>
      </w:r>
      <w:r>
        <w:rPr>
          <w:bCs/>
          <w:b/>
        </w:rPr>
        <w:t xml:space="preserve">Auditor</w:t>
      </w:r>
      <w:r>
        <w:t xml:space="preserve"> </w:t>
      </w:r>
      <w:r>
        <w:t xml:space="preserve">specifically within the thriving, complex environment of</w:t>
      </w:r>
      <w:r>
        <w:t xml:space="preserve"> </w:t>
      </w:r>
      <w:r>
        <w:rPr>
          <w:iCs/>
          <w:i/>
        </w:rPr>
        <w:t xml:space="preserve">Thailand Bangkok</w:t>
      </w:r>
      <w:r>
        <w:t xml:space="preserve">. I am confident that my analytical mindset, technical proficiency in auditing standards (including familiarity with Thai GAAP nuances), proactive approach to cultural integration, and genuine passion for contributing to Thailand's economic advancement make me an ideal candidate. I am eager to bring my dedication to financial integrity and meticulous attention to detail to your esteemed organization in Bangkok. I seek not just a position, but the opportunity to grow as a professional within the heart of Southeast Asia's commercial capital, where my work as an</w:t>
      </w:r>
      <w:r>
        <w:t xml:space="preserve"> </w:t>
      </w:r>
      <w:r>
        <w:rPr>
          <w:bCs/>
          <w:b/>
        </w:rPr>
        <w:t xml:space="preserve">Auditor</w:t>
      </w:r>
      <w:r>
        <w:t xml:space="preserve"> </w:t>
      </w:r>
      <w:r>
        <w:t xml:space="preserve">can have a tangible impact on business success and economic trust. I am ready, willing, and eager to contribute meaningfully from day one in this pivotal location –</w:t>
      </w:r>
      <w:r>
        <w:t xml:space="preserve"> </w:t>
      </w:r>
      <w:r>
        <w:rPr>
          <w:iCs/>
          <w:i/>
        </w:rPr>
        <w:t xml:space="preserve">Thailand Bangkok</w:t>
      </w:r>
      <w:r>
        <w:t xml:space="preserve">.</w:t>
      </w:r>
    </w:p>
    <w:p>
      <w:pPr>
        <w:pStyle w:val="BodyText"/>
      </w:pPr>
      <w:r>
        <w:t xml:space="preserve">I look forward to the opportunity to discuss how my qualifications align with your organization's mission and how I can immediately add value as a dedicated professional in the auditing field within Thailand's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Thailand Bangkok</dc:title>
  <dc:creator/>
  <dc:language>en</dc:language>
  <cp:keywords/>
  <dcterms:created xsi:type="dcterms:W3CDTF">2026-07-23T14:20:17Z</dcterms:created>
  <dcterms:modified xsi:type="dcterms:W3CDTF">2026-07-23T14:20:17Z</dcterms:modified>
</cp:coreProperties>
</file>

<file path=docProps/custom.xml><?xml version="1.0" encoding="utf-8"?>
<Properties xmlns="http://schemas.openxmlformats.org/officeDocument/2006/custom-properties" xmlns:vt="http://schemas.openxmlformats.org/officeDocument/2006/docPropsVTypes"/>
</file>