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ee86c053508a611c667c66ba77fca7881bbb8ea"/>
    <w:p>
      <w:pPr>
        <w:pStyle w:val="Heading1"/>
      </w:pPr>
      <w:r>
        <w:t xml:space="preserve">Statement of Purpose: Pursuing Automotive Engineering Excellence in Canada Vancouver</w:t>
      </w:r>
    </w:p>
    <w:p>
      <w:pPr>
        <w:pStyle w:val="FirstParagraph"/>
      </w:pPr>
      <w:r>
        <w:t xml:space="preserve">As I meticulously craft this Statement of Purpose, I am driven by a profound commitment to contribute to the future of sustainable mobility through my expertise as an Automotive Engineer. My academic foundation, professional experiences, and unwavering passion for innovation have coalesced into a singular vision: to become a pivotal force in Canada's automotive sector, with Vancouver serving as the strategic hub for my career development. This document articulates my journey, aspirations, and the compelling reasons why Canada Vancouver represents the ideal environment to realize my ambitions as an Automotive Engineer.</w:t>
      </w:r>
    </w:p>
    <w:p>
      <w:pPr>
        <w:pStyle w:val="BodyText"/>
      </w:pPr>
      <w:r>
        <w:t xml:space="preserve">My fascination with automotive engineering began during my undergraduate studies in Mechanical Engineering at [University Name], where I specialized in vehicle dynamics and powertrain systems. Through rigorous coursework in thermodynamics, mechatronics, and computational fluid dynamics, I developed a systematic approach to solving complex engineering challenges. My capstone project—designing an energy-efficient hybrid powertrain for urban transit buses—earned recognition from the National Automotive Innovation Council. This experience crystallized my understanding that the future of mobility demands not just technical excellence but also alignment with environmental imperatives and regional economic strategies. It was during this period that I began researching Canada's automotive landscape, recognizing Vancouver’s unique position as a nexus for clean technology innovation and sustainable manufacturing.</w:t>
      </w:r>
    </w:p>
    <w:p>
      <w:pPr>
        <w:pStyle w:val="BodyText"/>
      </w:pPr>
      <w:r>
        <w:t xml:space="preserve">What distinguishes Canada Vancouver from other global automotive centers is its unparalleled ecosystem for next-generation mobility. The Province of British Columbia has implemented aggressive zero-emission vehicle (ZEV) mandates, with a target of 100% new light-duty vehicle sales being zero-emission by 2035. Vancouver’s strategic location as the Pacific Gateway for North American trade, coupled with its world-class research institutions like the University of British Columbia’s Automotive Research Centre and BCIT’s Advanced Automotive Technology program, creates a fertile ground for innovation. Companies such as BYD Canada (with their Vancouver manufacturing facility), MECO Electric Vehicles, and ZF Friedrichshafen’s Canadian R&amp;D hub are actively shaping the EV and autonomous vehicle sectors within our region. This ecosystem directly aligns with my expertise in electric powertrain development and battery thermal management systems—a focus area I pursued during my master’s research at [University Name], where I optimized lithium-ion battery cooling for high-performance applications.</w:t>
      </w:r>
    </w:p>
    <w:p>
      <w:pPr>
        <w:pStyle w:val="BodyText"/>
      </w:pPr>
      <w:r>
        <w:t xml:space="preserve">My professional journey has further cemented my resolve to anchor my career in Canada Vancouver. As a design engineer at [Company Name] in Germany, I contributed to the development of advanced driver-assistance systems (ADAS) for premium vehicle platforms, gaining exposure to international regulatory frameworks and cross-cultural collaboration. However, I consistently observed that European automotive innovation is increasingly influenced by North American market dynamics and sustainability policies. This prompted my focused research into Canada’s automotive strategy: the federal "Zero Emission Vehicle Strategy," provincial initiatives like the BC Climate Action Plan, and Vancouver’s commitment to becoming a "15-Minute City" with integrated mobility solutions. I realized that to meaningfully impact global mobility trends, I must operate within an environment where policy, industry, and academia converge—exactly as it does in Vancouver. The city’s thriving clean tech cluster (including companies like Hydrogenics and Ballard Power Systems) offers synergies for my work in hydrogen-electric hybrid systems that could revolutionize heavy-duty transport—a critical gap in Canada’s decarbonization roadmap.</w:t>
      </w:r>
    </w:p>
    <w:p>
      <w:pPr>
        <w:pStyle w:val="BodyText"/>
      </w:pPr>
      <w:r>
        <w:t xml:space="preserve">My immediate goal is to pursue the [Specific Graduate Program Name] at the University of British Columbia, a program renowned for its industry partnerships with local automotive leaders. This academic pathway will provide me with advanced training in autonomous vehicle control systems and sustainable manufacturing processes—directly addressing Vancouver’s skill gaps in high-value automotive engineering. Beyond technical proficiency, I aim to engage with community initiatives like the Vancouver Mobility Innovation Network to bridge engineering solutions with urban planning needs. Long-term, I envision leading a research team at a Canadian automotive R&amp;D center focused on developing affordable EV infrastructure for cold-climate regions—a pressing challenge for BC’s mountainous terrain and seasonal demands. Canada’s welcoming immigration policies, such as the Global Skills Strategy, enable international talent like myself to contribute immediately to sectors facing critical labor shortages in automotive engineering.</w:t>
      </w:r>
    </w:p>
    <w:p>
      <w:pPr>
        <w:pStyle w:val="BodyText"/>
      </w:pPr>
      <w:r>
        <w:t xml:space="preserve">Choosing Canada Vancouver is not merely a geographical decision; it represents a strategic alignment of my professional values with the nation’s vision. Unlike cities prioritizing traditional combustion engine development, Vancouver embodies the future: where environmental stewardship and technological advancement coexist within a robust economic framework. The Province’s investment in infrastructure like the Port Metro Vancouver’s EV charging corridors and its partnership with Ford Canada on electric vehicle supply chains demonstrates a commitment to making our region a global benchmark for sustainable automotive engineering. As an Automotive Engineer, I am eager to contribute to this narrative—not as an observer, but as an active participant in building mobility solutions that serve Vancouver’s diverse communities while addressing planetary challenges.</w:t>
      </w:r>
    </w:p>
    <w:p>
      <w:pPr>
        <w:pStyle w:val="BodyText"/>
      </w:pPr>
      <w:r>
        <w:t xml:space="preserve">This Statement of Purpose is more than a formal document; it is a declaration of intent. It reflects my deep understanding of the automotive engineering landscape and my conviction that Canada Vancouver offers the most dynamic context to transform theory into impact. I am prepared to immerse myself in the local industry through co-ops with companies like Cummins Canada or Suncor’s advanced mobility projects, while contributing fresh perspectives from my international experience. My journey culminates in becoming a licensed professional engineer (P.Eng.) who elevates Canada’s automotive innovation ecosystem—proving that the future of mobility is not only electric, but distinctly Canadian, distinctly Vancouver.</w:t>
      </w:r>
    </w:p>
    <w:p>
      <w:pPr>
        <w:pStyle w:val="BodyText"/>
      </w:pPr>
      <w:r>
        <w:t xml:space="preserve">With unwavering dedication to excellence in engineering and profound respect for Canada’s commitment to sustainable progress, I seek the opportunity to join Vancouver’s automotive renaissance. Together with academic institutions, industry pioneers, and policy leaders in Canada Vancouver, I will ensure that my work as an Automotive Engineer advances both technological frontiers and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Canada Vancouver</dc:title>
  <dc:creator/>
  <dc:language>en</dc:language>
  <cp:keywords/>
  <dcterms:created xsi:type="dcterms:W3CDTF">2025-12-09T13:40:25Z</dcterms:created>
  <dcterms:modified xsi:type="dcterms:W3CDTF">2025-12-09T13:40:25Z</dcterms:modified>
</cp:coreProperties>
</file>

<file path=docProps/custom.xml><?xml version="1.0" encoding="utf-8"?>
<Properties xmlns="http://schemas.openxmlformats.org/officeDocument/2006/custom-properties" xmlns:vt="http://schemas.openxmlformats.org/officeDocument/2006/docPropsVTypes"/>
</file>