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Manila,</w:t>
      </w:r>
      <w:r>
        <w:t xml:space="preserve"> </w:t>
      </w:r>
      <w:r>
        <w:t xml:space="preserve">Philippines</w:t>
      </w:r>
    </w:p>
    <w:bookmarkStart w:id="27" w:name="X4e2f452ee7df998875cbc6e81fefe5679d4f318"/>
    <w:p>
      <w:pPr>
        <w:pStyle w:val="Heading1"/>
      </w:pPr>
      <w:r>
        <w:t xml:space="preserve">Statement of Purpose for Automotive Engineer Position in the Philippines Manila</w:t>
      </w:r>
    </w:p>
    <w:p>
      <w:pPr>
        <w:pStyle w:val="FirstParagraph"/>
      </w:pPr>
      <w:r>
        <w:t xml:space="preserve">I am writing this Statement of Purpose with profound enthusiasm to pursue a career as an Automotive Engineer within the dynamic transportation sector of the Philippines Manila. As a dedicated engineering graduate with specialized training in automotive systems, I have meticulously aligned my academic journey and professional aspirations with the urgent needs of Metro Manila's evolving mobility landscape. This document articulates my commitment to contributing to sustainable transportation solutions while honoring the unique challenges and opportunities presented by one of Southeast Asia's most populous urban centers.</w:t>
      </w:r>
    </w:p>
    <w:bookmarkStart w:id="20" w:name="X950f74756ee9e1aad3b970d83f7e4b9f7fec857"/>
    <w:p>
      <w:pPr>
        <w:pStyle w:val="Heading2"/>
      </w:pPr>
      <w:r>
        <w:t xml:space="preserve">Academic Foundation in Automotive Engineering</w:t>
      </w:r>
    </w:p>
    <w:p>
      <w:pPr>
        <w:pStyle w:val="FirstParagraph"/>
      </w:pPr>
      <w:r>
        <w:t xml:space="preserve">My academic journey began at the University of the Philippines Diliman, where I earned a Bachelor of Science in Mechanical Engineering with a specialization in Automotive Systems. Throughout my studies, I immersed myself in advanced coursework including Vehicle Dynamics, Internal Combustion Engines, and Advanced Materials for Transportation. My thesis project—"Optimizing Fuel Efficiency in Urban Commuter Vehicles Using AI-Driven Adaptive Control Systems"—directly addressed Manila's critical air pollution challenges. This research involved analyzing data from 500+ jeepneys and tricycles operating in Quezon City, revealing that real-world fuel efficiency could be improved by up to 22% through intelligent engine management systems. The findings were presented at the ASEAN Young Engineers Symposium, where I received recognition for practical applicability to Philippine urban mobility.</w:t>
      </w:r>
    </w:p>
    <w:bookmarkEnd w:id="20"/>
    <w:bookmarkStart w:id="21" w:name="X3b5b6f91dcf331f7619cf11994821e1605a62f5"/>
    <w:p>
      <w:pPr>
        <w:pStyle w:val="Heading2"/>
      </w:pPr>
      <w:r>
        <w:t xml:space="preserve">Practical Experience in Philippine Context</w:t>
      </w:r>
    </w:p>
    <w:p>
      <w:pPr>
        <w:pStyle w:val="FirstParagraph"/>
      </w:pPr>
      <w:r>
        <w:t xml:space="preserve">My hands-on experience is deeply rooted in the Philippines' automotive environment. During my internship with Mitsubishi Motors Philippines Corporation in Taguig, I contributed to their "Green Fleet" initiative—modifying 30 Toyota Hilux models with hybrid components for Manila's municipal fleet. This project required navigating unique operational constraints: adapting battery systems for high humidity environments while maintaining reliability under Manila's notorious traffic congestion patterns. I also collaborated with the Department of Transportation on a pilot program installing telematics systems in 20 public utility vehicles, generating real-time data to optimize bus routes across EDSA—a corridor where traffic delays cost the economy ₱15 billion annually.</w:t>
      </w:r>
    </w:p>
    <w:bookmarkEnd w:id="21"/>
    <w:bookmarkStart w:id="22" w:name="X30ab9adc9b2543291db8f9c745f83691fdfbba2"/>
    <w:p>
      <w:pPr>
        <w:pStyle w:val="Heading2"/>
      </w:pPr>
      <w:r>
        <w:t xml:space="preserve">Why Manila? The Imperative for Localized Innovation</w:t>
      </w:r>
    </w:p>
    <w:p>
      <w:pPr>
        <w:pStyle w:val="FirstParagraph"/>
      </w:pPr>
      <w:r>
        <w:t xml:space="preserve">Manila is not merely a location for my career; it is the essential crucible for meaningful automotive engineering work. As the Philippines' economic heartland with 13 million residents and 15 million vehicles on its roads, Metro Manila faces transportation challenges that demand localized solutions. Traditional European or American automotive approaches fail here due to factors like monsoon conditions, informal transport networks (jeepneys/tricycles), and high population density. My Statement of Purpose is grounded in the reality that sustainable mobility in Manila requires engineers who understand: the cultural significance of jeepneys as mobile community hubs; the need for cost-effective maintenance solutions for low-income operators; and the potential of electric vehicle adoption on congested streets. I am committed to developing engineering solutions that respect Filipino transportation culture while advancing national goals like "Vision 2040" and ASEAN Smart Cities Network initiatives.</w:t>
      </w:r>
    </w:p>
    <w:bookmarkEnd w:id="22"/>
    <w:bookmarkStart w:id="23" w:name="X2a3ab59661f725ede819ea8595c632b16af328d"/>
    <w:p>
      <w:pPr>
        <w:pStyle w:val="Heading2"/>
      </w:pPr>
      <w:r>
        <w:t xml:space="preserve">Technical Vision Aligned with Philippine Priorities</w:t>
      </w:r>
    </w:p>
    <w:p>
      <w:pPr>
        <w:pStyle w:val="FirstParagraph"/>
      </w:pPr>
      <w:r>
        <w:t xml:space="preserve">I envision becoming an Automotive Engineer who bridges global innovation with local needs. My immediate goal is to develop low-cost electric conversion kits for jeepneys—addressing Manila's air quality crisis (where 70% of PM2.5 comes from vehicles) while preserving the cultural identity of these iconic vehicles. Working with institutions like the Philippine Automotive Research and Development Center (PARD), I aim to establish testing protocols for EV components under Philippine climate conditions. Long-term, I seek to contribute to the Department of Science and Technology's "National Electric Vehicle Roadmap" by designing charging infrastructure compatible with Manila's urban grid limitations—particularly in informal settlements where 65% of transport workers reside.</w:t>
      </w:r>
    </w:p>
    <w:bookmarkEnd w:id="23"/>
    <w:bookmarkStart w:id="24" w:name="philippine-values-as-engineering-ethos"/>
    <w:p>
      <w:pPr>
        <w:pStyle w:val="Heading2"/>
      </w:pPr>
      <w:r>
        <w:t xml:space="preserve">Philippine Values as Engineering Ethos</w:t>
      </w:r>
    </w:p>
    <w:p>
      <w:pPr>
        <w:pStyle w:val="FirstParagraph"/>
      </w:pPr>
      <w:r>
        <w:t xml:space="preserve">What distinguishes my approach is the integration of Filipino values into engineering practice. The concept of "bayanihan" (community cooperation) informs my collaborative methodology, while "hiya" (social awareness) ensures solutions prioritize human dignity over pure technical efficiency. During a community workshop in Tondo, I co-designed a fuel-saving device with jeepney drivers that reduced maintenance costs by 30%—proving that participatory engineering yields better adoption. This philosophy directly responds to Manila's most pressing need: technology that serves people, not the reverse.</w:t>
      </w:r>
    </w:p>
    <w:bookmarkEnd w:id="24"/>
    <w:bookmarkStart w:id="25" w:name="commitment-to-sustainable-growth"/>
    <w:p>
      <w:pPr>
        <w:pStyle w:val="Heading2"/>
      </w:pPr>
      <w:r>
        <w:t xml:space="preserve">Commitment to Sustainable Growth</w:t>
      </w:r>
    </w:p>
    <w:p>
      <w:pPr>
        <w:pStyle w:val="FirstParagraph"/>
      </w:pPr>
      <w:r>
        <w:t xml:space="preserve">I recognize that automotive engineering in the Philippines Manila must advance beyond mere vehicle production. With the government targeting 30% electric vehicles by 2035, I will focus on circular economy solutions: repurposing EV batteries for solar microgrids in barangays, and training technicians across Metro Manila to handle next-generation systems. My proposal for a "Jeepney Revival Hub" at the University of Santo Tomas would create a training center where mechanics learn EV maintenance while preserving traditional skills—a model directly addressing unemployment among informal transport workers (over 1 million people nationwide).</w:t>
      </w:r>
    </w:p>
    <w:bookmarkEnd w:id="25"/>
    <w:bookmarkStart w:id="26" w:name="Xb0b72d41bab0d192ff70ccf52fba3497b7ee290"/>
    <w:p>
      <w:pPr>
        <w:pStyle w:val="Heading2"/>
      </w:pPr>
      <w:r>
        <w:t xml:space="preserve">Conclusion: A Purpose Forged in Manila's Streets</w:t>
      </w:r>
    </w:p>
    <w:p>
      <w:pPr>
        <w:pStyle w:val="FirstParagraph"/>
      </w:pPr>
      <w:r>
        <w:t xml:space="preserve">This Statement of Purpose represents more than career aspirations—it embodies a lifelong commitment to reshaping mobility for the Philippines. As an Automotive Engineer, I will not merely design vehicles; I will engineer solutions that resonate with Manila's rhythm, its people, and its future. My journey has been deliberate: studying Philippine transportation patterns as a student, innovating within Manila's ecosystems as an intern, and now ready to lead projects that transform the city's mobility landscape. The Philippines' automotive sector is at an inflection point—one where global engineering meets local wisdom to create sustainable change. I am prepared to contribute my skills, my cultural understanding, and my unwavering dedication to building a Manila where transportation serves humanity. This is why I pursue this path: not as an outsider seeking opportunity, but as a Filipino engineer committed to making our city breathe easier and move smarter.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Manila, Philippines</dc:title>
  <dc:creator/>
  <dc:language>en</dc:language>
  <cp:keywords/>
  <dcterms:created xsi:type="dcterms:W3CDTF">2026-07-23T07:43:01Z</dcterms:created>
  <dcterms:modified xsi:type="dcterms:W3CDTF">2026-07-23T07:43:01Z</dcterms:modified>
</cp:coreProperties>
</file>

<file path=docProps/custom.xml><?xml version="1.0" encoding="utf-8"?>
<Properties xmlns="http://schemas.openxmlformats.org/officeDocument/2006/custom-properties" xmlns:vt="http://schemas.openxmlformats.org/officeDocument/2006/docPropsVTypes"/>
</file>