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Los</w:t>
      </w:r>
      <w:r>
        <w:t xml:space="preserve"> </w:t>
      </w:r>
      <w:r>
        <w:t xml:space="preserve">Angeles</w:t>
      </w:r>
    </w:p>
    <w:bookmarkStart w:id="25" w:name="X1c5f6392769d6ca8af7ba558464db122697dc53"/>
    <w:p>
      <w:pPr>
        <w:pStyle w:val="Heading1"/>
      </w:pPr>
      <w:r>
        <w:t xml:space="preserve">Statement of Purpose: Pursuing Automotive Engineering Excellence in Los Angeles, United States</w:t>
      </w:r>
    </w:p>
    <w:p>
      <w:pPr>
        <w:pStyle w:val="FirstParagraph"/>
      </w:pPr>
      <w:r>
        <w:t xml:space="preserve">From the moment I first disassembled my grandfather's vintage Ford Mustang at age twelve, I knew my destiny lay within the intricate world of automotive engineering. Today, as I prepare to embark on a transformative journey in the heart of global automotive innovation—Los Angeles, United States—I stand poised to contribute meaningfully to an industry reshaping our transportation future. This Statement of Purpose articulates my unwavering commitment to becoming a leading Automotive Engineer in Los Angeles, where the convergence of technological disruption, sustainable mobility demands, and unparalleled industry collaboration creates the ideal crucible for engineering excellence.</w:t>
      </w:r>
    </w:p>
    <w:bookmarkStart w:id="20" w:name="X6eb22d50a769da269ae2f9e7b41d5c2ddcb2302"/>
    <w:p>
      <w:pPr>
        <w:pStyle w:val="Heading2"/>
      </w:pPr>
      <w:r>
        <w:t xml:space="preserve">Academic Foundation and Technical Aspirations</w:t>
      </w:r>
    </w:p>
    <w:p>
      <w:pPr>
        <w:pStyle w:val="FirstParagraph"/>
      </w:pPr>
      <w:r>
        <w:t xml:space="preserve">My undergraduate studies in Mechanical Engineering at [Your University] provided rigorous training in thermodynamics, materials science, and computational modeling—cornerstones of modern automotive development. I excelled in advanced coursework including Vehicle Dynamics (97%), Advanced Powertrain Systems (94%), and Computational Fluid Dynamics (92%). However, true passion ignited when I led a student project designing a low-cost EV conversion kit for urban delivery vehicles. This initiative demanded not just technical precision but also systems thinking: integrating battery management, regenerative braking, and lightweight composites while adhering to stringent safety standards. The project culminated in a prototype tested at [Local Workshop], where I learned that automotive engineering transcends mechanics—it’s about human-centered innovation.</w:t>
      </w:r>
    </w:p>
    <w:p>
      <w:pPr>
        <w:pStyle w:val="BodyText"/>
      </w:pPr>
      <w:r>
        <w:t xml:space="preserve">My technical proficiency extends beyond the classroom. I am certified in ANSYS Fluent for thermal analysis and proficient in MATLAB/Simulink for control system simulation. Recognizing the industry's rapid shift toward electrification, I independently mastered battery chemistry fundamentals through MIT OpenCourseWare and contributed to a university research paper on solid-state battery thermal runaway mitigation—a topic directly relevant to California’s 2035 zero-emission vehicle mandate. Yet, I understood these skills alone would be insufficient without immersion in the ecosystem driving this transformation.</w:t>
      </w:r>
    </w:p>
    <w:bookmarkEnd w:id="20"/>
    <w:bookmarkStart w:id="21" w:name="X5089b95cc4ae4af8acb9963a77d8cd9798241e4"/>
    <w:p>
      <w:pPr>
        <w:pStyle w:val="Heading2"/>
      </w:pPr>
      <w:r>
        <w:t xml:space="preserve">Why Los Angeles? The Unparalleled Innovation Hub</w:t>
      </w:r>
    </w:p>
    <w:p>
      <w:pPr>
        <w:pStyle w:val="FirstParagraph"/>
      </w:pPr>
      <w:r>
        <w:t xml:space="preserve">The United States, and specifically Los Angeles, represents the epicenter of automotive evolution for three compelling reasons. First, California’s legislative leadership—particularly AB 1843 and SB 100—creates a regulatory environment that accelerates sustainable mobility adoption. As an Automotive Engineer aspiring to lead in this space, I must operate within this dynamic policy landscape where Los Angeles serves as the proving ground for next-generation technologies.</w:t>
      </w:r>
    </w:p>
    <w:p>
      <w:pPr>
        <w:pStyle w:val="BodyText"/>
      </w:pPr>
      <w:r>
        <w:t xml:space="preserve">Second, Los Angeles houses the industry’s most significant R&amp;D clusters. The LA Metro region hosts Tesla’s Gigafactory 1 (near Fremont but with major engineering operations in South Bay), Rivian’s production facility in Normal, IL (with key design teams in Culver City), and General Motors’ Advanced Propulsion Center at the former GM Los Angeles Tech Center. This concentration of industry giants creates an ecosystem where academic research directly informs commercial application—a synergy I seek to harness through collaborative projects with institutions like USC Viterbi or UCLA Samueli.</w:t>
      </w:r>
    </w:p>
    <w:p>
      <w:pPr>
        <w:pStyle w:val="BodyText"/>
      </w:pPr>
      <w:r>
        <w:t xml:space="preserve">Third, the cultural vibrancy of Los Angeles fuels engineering creativity. Unlike traditional automotive hubs in Detroit or Stuttgart, LA’s interdisciplinary environment—where tech giants (e.g., Waymo), aerospace innovators (Boeing, Northrop Grumman), and sustainability-focused startups coexist—demands engineers who speak multiple technical languages. I envision myself contributing to projects like the CAVS (Connected Autonomous Vehicle Systems) initiative at Caltech or collaborating with LA Metro on autonomous shuttle deployments in underserved neighborhoods. This cross-pollination of ideas is essential for solving complex challenges like traffic safety and equitable access to mobility.</w:t>
      </w:r>
    </w:p>
    <w:bookmarkEnd w:id="21"/>
    <w:bookmarkStart w:id="22" w:name="Xc895d2be4c275ef1366af4bf586fe34500465a9"/>
    <w:p>
      <w:pPr>
        <w:pStyle w:val="Heading2"/>
      </w:pPr>
      <w:r>
        <w:t xml:space="preserve">Strategic Alignment: Los Angeles as My Professional Launchpad</w:t>
      </w:r>
    </w:p>
    <w:p>
      <w:pPr>
        <w:pStyle w:val="FirstParagraph"/>
      </w:pPr>
      <w:r>
        <w:t xml:space="preserve">My career trajectory centers on three pillars, all anchored in Los Angeles’ ecosystem:</w:t>
      </w:r>
    </w:p>
    <w:p>
      <w:pPr>
        <w:numPr>
          <w:ilvl w:val="0"/>
          <w:numId w:val="1001"/>
        </w:numPr>
        <w:pStyle w:val="Compact"/>
      </w:pPr>
      <w:r>
        <w:rPr>
          <w:bCs/>
          <w:b/>
        </w:rPr>
        <w:t xml:space="preserve">Electrification Leadership:</w:t>
      </w:r>
      <w:r>
        <w:t xml:space="preserve"> </w:t>
      </w:r>
      <w:r>
        <w:t xml:space="preserve">I aim to develop next-generation thermal management systems for high-performance EVs. The University of Southern California’s (USC) Center for Advanced Automotive Technology offers the precise research environment needed—I plan to collaborate with Dr. [Professor Name] on phase-change materials for battery packs, addressing overheating risks that plague current EV adoption.</w:t>
      </w:r>
    </w:p>
    <w:p>
      <w:pPr>
        <w:numPr>
          <w:ilvl w:val="0"/>
          <w:numId w:val="1001"/>
        </w:numPr>
        <w:pStyle w:val="Compact"/>
      </w:pPr>
      <w:r>
        <w:rPr>
          <w:bCs/>
          <w:b/>
        </w:rPr>
        <w:t xml:space="preserve">Sustainable Manufacturing:</w:t>
      </w:r>
      <w:r>
        <w:t xml:space="preserve"> </w:t>
      </w:r>
      <w:r>
        <w:t xml:space="preserve">I will leverage Los Angeles’ proximity to recycling innovators like Redwood Materials and battery suppliers (e.g., LG Chem) to pioneer closed-loop material systems. My goal is to establish a startup focused on circular economy solutions for automotive components, directly supporting California’s Advanced Clean Cars II standards.</w:t>
      </w:r>
    </w:p>
    <w:p>
      <w:pPr>
        <w:numPr>
          <w:ilvl w:val="0"/>
          <w:numId w:val="1001"/>
        </w:numPr>
        <w:pStyle w:val="Compact"/>
      </w:pPr>
      <w:r>
        <w:rPr>
          <w:bCs/>
          <w:b/>
        </w:rPr>
        <w:t xml:space="preserve">Community Impact:</w:t>
      </w:r>
      <w:r>
        <w:t xml:space="preserve"> </w:t>
      </w:r>
      <w:r>
        <w:t xml:space="preserve">As an Automotive Engineer in Los Angeles, I will champion accessible mobility. Working with organizations like LA Metro and the nonprofit Reclaim Our Streets, I intend to design low-cost EVs for ride-share fleets serving communities without reliable public transit—ensuring technological progress benefits all Angelenos.</w:t>
      </w:r>
    </w:p>
    <w:bookmarkEnd w:id="22"/>
    <w:bookmarkStart w:id="23" w:name="X14b2e2b1b79028c2cf42ea452cae6979a7af356"/>
    <w:p>
      <w:pPr>
        <w:pStyle w:val="Heading2"/>
      </w:pPr>
      <w:r>
        <w:t xml:space="preserve">Integration into the Los Angeles Engineering Community</w:t>
      </w:r>
    </w:p>
    <w:p>
      <w:pPr>
        <w:pStyle w:val="FirstParagraph"/>
      </w:pPr>
      <w:r>
        <w:t xml:space="preserve">I have already begun integrating into LA’s engineering fabric. Last summer, I interned at [Local Automotive Startup] in Pasadena, where I optimized CAD models for autonomous vehicle sensor mounts using generative design—reducing weight by 18% while maintaining structural integrity. This experience exposed me to the collaborative ethos of Los Angeles engineering: late-night debugging sessions with software teams at SpaceX’s LA campus, networking at SAE International’s Southern California Chapter events, and learning from veterans who transitioned from classic car restoration to EV development.</w:t>
      </w:r>
    </w:p>
    <w:p>
      <w:pPr>
        <w:pStyle w:val="BodyText"/>
      </w:pPr>
      <w:r>
        <w:t xml:space="preserve">I recognize that success in Los Angeles demands more than technical skills—it requires understanding the city’s unique challenges. The 2021 study by UCLA Luskin School of Public Affairs revealing that 65% of South LA residents lack access to charging stations has profoundly shaped my work. My future projects will prioritize infrastructure-informed engineering, ensuring solutions are contextually relevant from day one.</w:t>
      </w:r>
    </w:p>
    <w:bookmarkEnd w:id="23"/>
    <w:bookmarkStart w:id="24" w:name="Xf7ca72e6f126d9330da3a0ab56556f274db6d02"/>
    <w:p>
      <w:pPr>
        <w:pStyle w:val="Heading2"/>
      </w:pPr>
      <w:r>
        <w:t xml:space="preserve">Conclusion: Engineering the Future in Los Angeles</w:t>
      </w:r>
    </w:p>
    <w:p>
      <w:pPr>
        <w:pStyle w:val="FirstParagraph"/>
      </w:pPr>
      <w:r>
        <w:t xml:space="preserve">My journey as an Automotive Engineer began with a wrench and a curiosity about engines—it has evolved into a commitment to shape transportation that is not merely functional, but just, sustainable, and transformative. The United States’ leadership in mobility innovation finds its most potent expression in Los Angeles: where policy drives progress, industry catalyzes collaboration, and communities demand inclusive solutions. I seek not just to study or work here—but to become an architect of Los Angeles’ automotive future.</w:t>
      </w:r>
    </w:p>
    <w:p>
      <w:pPr>
        <w:pStyle w:val="BodyText"/>
      </w:pPr>
      <w:r>
        <w:t xml:space="preserve">With my technical foundation sharpened by academic rigor and hands-on experience, I am ready to contribute immediately to Los Angeles’ engineering ecosystem. Whether developing battery systems at the GM Technical Center in Torrance, mentoring students through USC’s Engineering Ambassadors program, or advising LA County on EV infrastructure planning—I will embody the relentless innovation that defines Automotive Engineering in Los Angeles. The city’s skyline of rising towers and electric vehicles is more than a horizon; it is my destination. I am prepared to engineer it.</w:t>
      </w:r>
    </w:p>
    <w:p>
      <w:pPr>
        <w:pStyle w:val="BodyText"/>
      </w:pPr>
      <w:r>
        <w:rPr>
          <w:iCs/>
          <w:i/>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Los Angeles</dc:title>
  <dc:creator/>
  <dc:language>en</dc:language>
  <cp:keywords/>
  <dcterms:created xsi:type="dcterms:W3CDTF">2026-07-24T07:40:15Z</dcterms:created>
  <dcterms:modified xsi:type="dcterms:W3CDTF">2026-07-24T07:40:15Z</dcterms:modified>
</cp:coreProperties>
</file>

<file path=docProps/custom.xml><?xml version="1.0" encoding="utf-8"?>
<Properties xmlns="http://schemas.openxmlformats.org/officeDocument/2006/custom-properties" xmlns:vt="http://schemas.openxmlformats.org/officeDocument/2006/docPropsVTypes"/>
</file>