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Michael</w:t>
      </w:r>
      <w:r>
        <w:t xml:space="preserve"> </w:t>
      </w:r>
      <w:r>
        <w:t xml:space="preserve">Baker</w:t>
      </w:r>
    </w:p>
    <w:bookmarkStart w:id="25" w:name="statement-of-purpose-for-michael-baker"/>
    <w:p>
      <w:pPr>
        <w:pStyle w:val="Heading1"/>
      </w:pPr>
      <w:r>
        <w:t xml:space="preserve">Statement of Purpose for Michael Baker</w:t>
      </w:r>
    </w:p>
    <w:p>
      <w:pPr>
        <w:pStyle w:val="FirstParagraph"/>
      </w:pPr>
      <w:r>
        <w:t xml:space="preserve">As I craft this Statement of Purpose, I stand at a pivotal moment in my academic journey, driven by an unwavering commitment to excellence in culinary arts and hospitality management. My name is Michael Baker, and this document serves as the formal articulation of my aspirations to pursue advanced studies at RMIT University's School of Design and Social Context in Australia Melbourne—a city that embodies the perfect confluence of cultural vibrancy, industry innovation, and academic rigor essential for my professional evolution.</w:t>
      </w:r>
    </w:p>
    <w:bookmarkStart w:id="20" w:name="X07eec28e35337082001eccfcd60e7422da708ff"/>
    <w:p>
      <w:pPr>
        <w:pStyle w:val="Heading2"/>
      </w:pPr>
      <w:r>
        <w:t xml:space="preserve">Academic Foundation and Professional Journey</w:t>
      </w:r>
    </w:p>
    <w:p>
      <w:pPr>
        <w:pStyle w:val="FirstParagraph"/>
      </w:pPr>
      <w:r>
        <w:t xml:space="preserve">My passion for culinary arts began in my hometown of Adelaide, where I apprenticed at a family-owned bakery since age 15. This early immersion ignited a fascination with the science behind artisanal techniques—how flour hydration ratios affect dough structure, how fermentation timelines influence flavor profiles, and how cultural traditions shape food identity. I pursued a Bachelor of Hospitality Management at the University of South Australia, graduating with honors in 2021. My thesis on "Sustainable Sourdough Practices in Urban Bakeries" earned recognition for its interdisciplinary approach, merging food chemistry with environmental stewardship—a theme that has since defined my professional ethos.</w:t>
      </w:r>
    </w:p>
    <w:p>
      <w:pPr>
        <w:pStyle w:val="BodyText"/>
      </w:pPr>
      <w:r>
        <w:t xml:space="preserve">Following graduation, I spent two years as a Lead Baker at Melbourne’s renowned "Cradle &amp; Grain," where I spearheaded initiatives to reduce food waste by 35% through innovative ingredient utilization. This experience crystallized a critical realization: while technical skills are foundational, transformative leadership in modern hospitality demands systematic knowledge of supply chain optimization, cultural competency, and data-driven decision-making—skills I seek to refine through advanced academic training.</w:t>
      </w:r>
    </w:p>
    <w:bookmarkEnd w:id="20"/>
    <w:bookmarkStart w:id="21" w:name="Xcdbc42f34c9b3a1dc61cb7e281f20240f1d4096"/>
    <w:p>
      <w:pPr>
        <w:pStyle w:val="Heading2"/>
      </w:pPr>
      <w:r>
        <w:t xml:space="preserve">Why Australia Melbourne? A Strategic Imperative</w:t>
      </w:r>
    </w:p>
    <w:p>
      <w:pPr>
        <w:pStyle w:val="FirstParagraph"/>
      </w:pPr>
      <w:r>
        <w:t xml:space="preserve">Australia Melbourne represents more than a geographical destination; it is the global epicenter where culinary innovation meets multicultural dynamism. My research into Australian hospitality education revealed that Melbourne consistently ranks among the world’s top 10 food capitals (CNN Travel, 2023), hosting over 7,000 specialty cafes and bakeries that embody creative fusion of Asian, Mediterranean, and Indigenous ingredients. RMIT University’s Master of Food Science and Innovation program uniquely aligns with my vision: its industry-integrated curriculum includes partnerships with Melbourne’s iconic producers like La Marzocco Coffee Collective and the Melbourne Food Market network—experiences I cannot access in my home country.</w:t>
      </w:r>
    </w:p>
    <w:p>
      <w:pPr>
        <w:pStyle w:val="BodyText"/>
      </w:pPr>
      <w:r>
        <w:t xml:space="preserve">Furthermore, Australia's commitment to sustainability resonates profoundly with my professional values. The Victorian Government’s "Food Futures 2030" strategy explicitly prioritizes zero-waste food systems—a mission mirrored in RMIT’s research centers like the Centre for Sustainable Food Systems. Melbourne itself is a living laboratory: its urban farms (e.g., Collingwood Children’s Farm), fermentation co-ops, and multicultural food festivals provide an immersive context where theory meets practice. This environment is irreplaceable; no other city offers such seamless integration of academic infrastructure, industry networks, and cultural authenticity for a future-focused baker.</w:t>
      </w:r>
    </w:p>
    <w:bookmarkEnd w:id="21"/>
    <w:bookmarkStart w:id="22" w:name="academic-goals-and-future-impact"/>
    <w:p>
      <w:pPr>
        <w:pStyle w:val="Heading2"/>
      </w:pPr>
      <w:r>
        <w:t xml:space="preserve">Academic Goals and Future Impact</w:t>
      </w:r>
    </w:p>
    <w:p>
      <w:pPr>
        <w:pStyle w:val="FirstParagraph"/>
      </w:pPr>
      <w:r>
        <w:t xml:space="preserve">My specific objectives during the Master’s program are threefold. First, I will master food technology modules focusing on precision fermentation—a field where Melbourne leads global research through initiatives like CSIRO’s Food Futures Program. Second, I will leverage RMIT’s industry placements to develop a scalable model for "community bakery hubs," addressing Australia's rising food insecurity while training marginalized youth in traditional techniques. Third, I will collaborate with RMIT’s design faculty on cultural preservation projects, such as documenting Indigenous grain usage through modern baking methodologies—a partnership that directly bridges my academic rigor with Melbourne’s multicultural ethos.</w:t>
      </w:r>
    </w:p>
    <w:p>
      <w:pPr>
        <w:pStyle w:val="BodyText"/>
      </w:pPr>
      <w:r>
        <w:t xml:space="preserve">Long-term, I envision establishing "Baker Collective," a social enterprise based in Melbourne that mentors emerging bakers while exporting sustainable practices to Southeast Asia. Australia’s strategic position as a trade hub for ASEAN markets makes Melbourne the ideal launchpad. This aligns with my belief that excellence in baking transcends individual skill—it’s about building resilient food ecosystems where heritage, innovation, and community thrive.</w:t>
      </w:r>
    </w:p>
    <w:bookmarkEnd w:id="22"/>
    <w:bookmarkStart w:id="23" w:name="why-i-am-the-ideal-candidate"/>
    <w:p>
      <w:pPr>
        <w:pStyle w:val="Heading2"/>
      </w:pPr>
      <w:r>
        <w:t xml:space="preserve">Why I Am the Ideal Candidate</w:t>
      </w:r>
    </w:p>
    <w:p>
      <w:pPr>
        <w:pStyle w:val="FirstParagraph"/>
      </w:pPr>
      <w:r>
        <w:t xml:space="preserve">My journey as Michael Baker has been defined by relentless curiosity and practical application. Beyond my bakery leadership role, I co-founded "Bread for Change," a nonprofit distributing surplus artisanal bread to Melbourne’s homeless population—proving my commitment to social impact. My professional network includes mentors from the Australian Institute of Food Science &amp; Technology (AIFST), who have endorsed my analytical approach: "Michael doesn’t just bake; he deciphers the science behind every crumb." This mindset, coupled with a 7.5 IELTS score (exceeding RMIT’s requirements), ensures I will contribute meaningfully to classroom discourse and collaborative projects.</w:t>
      </w:r>
    </w:p>
    <w:bookmarkEnd w:id="23"/>
    <w:bookmarkStart w:id="24" w:name="Xfdfe2813057161cae6e45f18dfd9d6d68517a8b"/>
    <w:p>
      <w:pPr>
        <w:pStyle w:val="Heading2"/>
      </w:pPr>
      <w:r>
        <w:t xml:space="preserve">Conclusion: A Commitment to Melbourne’s Future</w:t>
      </w:r>
    </w:p>
    <w:p>
      <w:pPr>
        <w:pStyle w:val="FirstParagraph"/>
      </w:pPr>
      <w:r>
        <w:t xml:space="preserve">In this Statement of Purpose, I have outlined not merely an academic plan, but a lifelong commitment to elevating the culinary arts through education, innovation, and community. Australia Melbourne is where I will transform theoretical knowledge into tangible impact—where my surname "Baker" becomes synonymous with ethical craftsmanship in a global context. As RMIT’s program director noted in her recent keynote: "The future of food belongs to those who understand both the history in their hands and the horizon before them." That horizon, I believe, is Melbourne—and I am prepared to stand at its forefront as Michael Baker.</w:t>
      </w:r>
    </w:p>
    <w:p>
      <w:pPr>
        <w:pStyle w:val="BodyText"/>
      </w:pPr>
      <w:r>
        <w:t xml:space="preserve">Thank you for considering my application. I eagerly anticipate contributing my unique perspective to your vibrant academic community and embracing the transformative potential of Australia Melbourne as my catalyst for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Michael Baker</dc:title>
  <dc:creator/>
  <cp:keywords/>
  <dcterms:created xsi:type="dcterms:W3CDTF">2026-07-19T20:53:53Z</dcterms:created>
  <dcterms:modified xsi:type="dcterms:W3CDTF">2026-07-19T20:53:53Z</dcterms:modified>
</cp:coreProperties>
</file>

<file path=docProps/custom.xml><?xml version="1.0" encoding="utf-8"?>
<Properties xmlns="http://schemas.openxmlformats.org/officeDocument/2006/custom-properties" xmlns:vt="http://schemas.openxmlformats.org/officeDocument/2006/docPropsVTypes"/>
</file>