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Baker's</w:t>
      </w:r>
      <w:r>
        <w:t xml:space="preserve"> </w:t>
      </w:r>
      <w:r>
        <w:t xml:space="preserve">Journey</w:t>
      </w:r>
      <w:r>
        <w:t xml:space="preserve"> </w:t>
      </w:r>
      <w:r>
        <w:t xml:space="preserve">to</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0ccc9c13ee2c50d35abc9061a3434c57b8bc72b"/>
    <w:p>
      <w:pPr>
        <w:pStyle w:val="Heading1"/>
      </w:pPr>
      <w:r>
        <w:t xml:space="preserve">Statement of Purpose: Embracing Cultural Fusion and Academic Excellence in Brazil Rio de Janeiro</w:t>
      </w:r>
    </w:p>
    <w:p>
      <w:pPr>
        <w:pStyle w:val="FirstParagraph"/>
      </w:pPr>
      <w:r>
        <w:t xml:space="preserve">As I sit down to compose this Statement of Purpose, my mind is filled with vivid images of Christ the Redeemer overlooking the vibrant streets of Brazil Rio de Janeiro—a city that has become the beacon guiding my academic and professional aspirations. My name is Baker, and through this document, I seek to articulate how a transformative journey in Brazil Rio de Janeiro will catalyze my growth as an architect committed to sustainable urban development. This Statement of Purpose represents not merely an application, but a deeply personal commitment to merging my technical expertise with the soulful energy of one of the world's most dynamic cities.</w:t>
      </w:r>
    </w:p>
    <w:p>
      <w:pPr>
        <w:pStyle w:val="BodyText"/>
      </w:pPr>
      <w:r>
        <w:t xml:space="preserve">My academic foundation was built upon a rigorous Bachelor’s degree in Architectural Design at the University of Michigan, where I graduated with honors. Yet, it was during a study-abroad semester in Lisbon that my fascination with Latin American urban landscapes ignited. Witnessing how communities transformed historic districts through inclusive design—like Lisbon’s Alfama neighborhood—made me realize that true architectural innovation thrives at the intersection of culture and context. This revelation led me to pursue research on sustainable housing models in informal settlements, a project I conducted in collaboration with a nonprofit in Salvador, Brazil. There, I observed firsthand how Rio de Janeiro’s favelas exemplify both the challenges and opportunities of urban resilience: steep hillsides dotted with colorful homes where social cohesion defies environmental adversity. This experience crystallized my decision to pursue advanced studies specifically in Brazil Rio de Janeiro—a city that embodies the very essence of human creativity against geographical constraints.</w:t>
      </w:r>
    </w:p>
    <w:p>
      <w:pPr>
        <w:pStyle w:val="BodyText"/>
      </w:pPr>
      <w:r>
        <w:t xml:space="preserve">Why Brazil Rio de Janeiro, you may ask? The answer lies in its unparalleled convergence of natural beauty, cultural depth, and architectural innovation. Rio’s iconic landscapes—from Sugarloaf Mountain to Ipanema Beach—aren’t just backdrops; they’re active participants in the city’s design narrative. As a student at the Federal University of Rio de Janeiro (UFRJ), I intend to immerse myself in projects like the Favela-Bairro Program, which transformed marginalized communities into integrated neighborhoods while preserving cultural identity. UFRJ’s emphasis on "design with people," not just for them, aligns perfectly with my belief that architecture must serve humanity first. Moreover, Rio’s status as a UNESCO Creative City of Design offers access to workshops led by pioneers like architect Lúcio Costa—a legacy I hope to honor through my own contributions. In Brazil Rio de Janeiro, I won’t merely study architecture; I’ll learn from the living city itself.</w:t>
      </w:r>
    </w:p>
    <w:p>
      <w:pPr>
        <w:pStyle w:val="BodyText"/>
      </w:pPr>
      <w:r>
        <w:t xml:space="preserve">My professional trajectory has prepared me for this moment. As a design intern at Skidmore, Owings &amp; Merrill in New York, I contributed to a mixed-income housing project in Brooklyn that drew inspiration from Latin American co-housing models. However, it was my volunteer work with Habitat for Humanity in Recife that revealed the critical gap between theoretical sustainability and real-world implementation. There, I saw how top-down approaches often fail to respect local traditions—something Rio de Janeiro’s community-led initiatives have mastered through decades of practice. I aim to bridge this gap by studying UFRJ’s Urban Design Studio, where students collaborate directly with favela associations on projects like the "Favela Mapping Initiative." This isn’t just coursework; it’s a commitment to ethical practice. My goal is to develop a framework for "culturally adaptive architecture" that centers community voices—a methodology I will refine through dialogue with Rio’s passionate social activists and elders.</w:t>
      </w:r>
    </w:p>
    <w:p>
      <w:pPr>
        <w:pStyle w:val="BodyText"/>
      </w:pPr>
      <w:r>
        <w:t xml:space="preserve">Looking ahead, my long-term vision extends far beyond graduation. Within five years, I aspire to establish a nonprofit in Brazil dedicated to retrofitting informal settlements using locally sourced materials and traditional craftsmanship. Imagine a future where Rio de Janeiro’s favelas—once stigmatized—are celebrated as models of eco-innovation: solar-powered community centers built with recycled ceramic tiles, urban gardens on rooftops that combat flooding, and public spaces designed for intergenerational connection. This vision is impossible without deep roots in Brazil Rio de Janeiro’s social fabric. By studying here, I’ll gain the linguistic fluency (already advancing through Duolingo and local language exchanges), cultural nuance, and professional network essential to making this vision a reality. My Statement of Purpose isn’t a static document—it’s a promise to Rio: "I will learn from you so that I may serve with you."</w:t>
      </w:r>
    </w:p>
    <w:p>
      <w:pPr>
        <w:pStyle w:val="BodyText"/>
      </w:pPr>
      <w:r>
        <w:t xml:space="preserve">Critically, my time in Brazil Rio de Janeiro will challenge my perspective in ways no classroom ever could. Living amidst the samba rhythms of Lapa, navigating the markets of Santa Teresa, and sharing meals with families in Rocinha have already reshaped my understanding of community. I’ve learned that architecture is never just about structures—it’s about preserving stories etched into walls and streets. In a city where 20% of residents live in favelas yet Rio ranks among the world’s most beautiful metropolises, there is profound wisdom to be gained. This city teaches that beauty thrives in complexity, and my academic work must reflect that truth.</w:t>
      </w:r>
    </w:p>
    <w:p>
      <w:pPr>
        <w:pStyle w:val="BodyText"/>
      </w:pPr>
      <w:r>
        <w:t xml:space="preserve">I recognize the responsibility inherent in this journey. As Baker, I am not merely a student seeking credentials; I am a future architect pledging to contribute meaningfully to Brazil’s urban evolution. My Statement of Purpose is thus an act of humility—a recognition that true learning begins with listening to Rio de Janeiro’s heartbeat. I will honor the city by becoming its steward: not through imposing foreign ideals, but by weaving my skills into its existing tapestry of resilience and joy.</w:t>
      </w:r>
    </w:p>
    <w:p>
      <w:pPr>
        <w:pStyle w:val="BodyText"/>
      </w:pPr>
      <w:r>
        <w:t xml:space="preserve">Upon completing my Master’s at UFRJ, I plan to collaborate with Brazil’s Ministry of Cities on national housing policy, advocating for community-driven design principles. My research will focus on how Rio’s "territorial approach" (where residents co-manage public spaces) can scale to other cities facing similar challenges. Ultimately, I aim to publish a guidebook for architects working in informal settlements—co-authored with favela leaders—to ensure knowledge flows *from* communities *to* professionals, not the reverse.</w:t>
      </w:r>
    </w:p>
    <w:p>
      <w:pPr>
        <w:pStyle w:val="BodyText"/>
      </w:pPr>
      <w:r>
        <w:t xml:space="preserve">As I conclude this Statement of Purpose, I return to Rio de Janeiro’s spirit: a city that dances through adversity and finds beauty in every crevice. Brazil Rio de Janeiro is more than a destination; it is my classroom, my muse, and the crucible where my commitment to equitable design will be forged. With profound respect for its people and landscapes, I stand ready to contribute as Baker—not just an applicant, but a future partner in building cities that celebrate humanity in all its vibrant complexity.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Baker's Journey to Brazil Rio de Janeiro</dc:title>
  <dc:creator/>
  <dc:language>en</dc:language>
  <cp:keywords/>
  <dcterms:created xsi:type="dcterms:W3CDTF">2026-07-23T05:33:56Z</dcterms:created>
  <dcterms:modified xsi:type="dcterms:W3CDTF">2026-07-23T05:33:56Z</dcterms:modified>
</cp:coreProperties>
</file>

<file path=docProps/custom.xml><?xml version="1.0" encoding="utf-8"?>
<Properties xmlns="http://schemas.openxmlformats.org/officeDocument/2006/custom-properties" xmlns:vt="http://schemas.openxmlformats.org/officeDocument/2006/docPropsVTypes"/>
</file>