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1" w:name="statement-of-purpose"/>
    <w:p>
      <w:pPr>
        <w:pStyle w:val="Heading1"/>
      </w:pPr>
      <w:r>
        <w:t xml:space="preserve">STATEMENT OF PURPOSE</w:t>
      </w:r>
    </w:p>
    <w:bookmarkStart w:id="20" w:name="X7dde1412126c6651157944007dbfa98afc44635"/>
    <w:p>
      <w:pPr>
        <w:pStyle w:val="Heading2"/>
      </w:pPr>
      <w:r>
        <w:t xml:space="preserve">Alex Baker - Pursuing Advanced Studies in Food Science at Lyon, France</w:t>
      </w:r>
    </w:p>
    <w:p>
      <w:pPr>
        <w:pStyle w:val="FirstParagraph"/>
      </w:pPr>
      <w:r>
        <w:t xml:space="preserve">From the moment I first savored a perfectly seared duck breast at my grandmother’s kitchen table in Kansas City, I knew food was more than sustenance—it was an art form, a cultural language, and a scientific marvel. Today, as Alex Baker preparing to embark on my academic journey in France Lyon, that childhood spark has evolved into an unwavering commitment to revolutionize sustainable food systems through the lens of modern food science. My decision to apply for the Master’s program in Food Science and Technology at the University of Lyon is not merely an academic choice but a deliberate convergence of my professional purpose with France’s unparalleled culinary heritage and Lyon’s status as Europe’s epicenter of gastronomic innovation.</w:t>
      </w:r>
    </w:p>
    <w:p>
      <w:pPr>
        <w:pStyle w:val="BodyText"/>
      </w:pPr>
      <w:r>
        <w:t xml:space="preserve">My undergraduate studies in Biological Sciences at the University of Missouri equipped me with rigorous laboratory skills and a fascination for molecular food processes. However, it was during my internship at a Kansas City artisanal cheese cooperative that I witnessed firsthand how traditional techniques could merge with scientific precision to create products that honored cultural heritage while addressing modern challenges like food waste and climate resilience. This experience crystallized my vision: I am driven to bridge the gap between ancestral culinary wisdom and cutting-edge research—exactly what France Lyon offers through its world-renowned institutions like INSA Lyon and the University of Lyon’s Institute of Food Sciences.</w:t>
      </w:r>
    </w:p>
    <w:p>
      <w:pPr>
        <w:pStyle w:val="BodyText"/>
      </w:pPr>
      <w:r>
        <w:t xml:space="preserve">Why France? Why specifically Lyon? The answer lies in the city’s unique symbiosis of history and innovation. As the UNESCO City of Gastronomy, Lyon isn’t just where food is made—it’s where food science is redefined. I have meticulously studied how Lyonese institutions like CIRAD (International Center for Agricultural Research) collaborate with local producers to develop biodegradable packaging from mushroom mycelium or create drought-resistant heirloom grains. These projects exemplify the very fusion of tradition and technology I seek to advance. Moreover, Lyon’s strategic location—centrally placed between Paris and the Mediterranean—fosters a dynamic ecosystem where global food tech startups (like those incubated at Lyon Biopôle) intersect with France’s agricultural heartland. This environment is indispensable for my research on sustainable fermentation techniques using local ingredients.</w:t>
      </w:r>
    </w:p>
    <w:p>
      <w:pPr>
        <w:pStyle w:val="BodyText"/>
      </w:pPr>
      <w:r>
        <w:t xml:space="preserve">My proposed thesis, "Revitalizing Regional Culinary Heritage Through Microbial Fermentation Science," directly leverages Lyon’s resources. I aim to partner with Lyon’s famed Bouchons (traditional taverns) to study how indigenous yeast strains in regional products like Roquefort cheese or Lyonnaise sausages can be optimized for nutritional value and reduced carbon footprint. The University of Lyon’s state-of-the-art Fermentation Technology Lab, equipped with AI-driven microbial sequencing tools, provides the exact infrastructure I need. Crucially, Lyon’s culture—where chefs and scientists co-create in spaces like the Centre de la Gastronomie—ensures this research won’t remain theoretical but will directly serve communities. This aligns perfectly with my belief that food science must be rooted in human connection.</w:t>
      </w:r>
    </w:p>
    <w:p>
      <w:pPr>
        <w:pStyle w:val="BodyText"/>
      </w:pPr>
      <w:r>
        <w:t xml:space="preserve">My professional journey has prepared me for this next step. As a research assistant at the Missouri Food Innovation Center, I led a team developing shelf-stable fruit purees using low-temperature fermentation, reducing energy use by 35%. This project required navigating complex regulatory frameworks—a skill I’ve honed through my certification in Food Safety Management (HACCP). More importantly, it taught me to listen: one Bouchon owner in Lyon’s Vieux Lyon district once shared that his family’s sauerkraut recipe had been altered for commercial scalability, losing its cultural essence. That conversation reshaped my approach—I now seek solutions where science serves culture rather than erasing it. This philosophy is why I’m not merely applying to "a program" but to Lyon itself—the living laboratory of food innovation.</w:t>
      </w:r>
    </w:p>
    <w:p>
      <w:pPr>
        <w:pStyle w:val="BodyText"/>
      </w:pPr>
      <w:r>
        <w:t xml:space="preserve">I envision my contribution extending beyond the lab. Upon graduation, I will establish a Franco-American collaborative hub in Lyon focused on small-scale producers, using insights from my research to create market-access frameworks for regional artisans. This mirrors Lyon’s own model where institutions like ENSCL (École Nationale Supérieure de Chimie de Lyon) partner with local cooperatives. My goal is to ensure that as food science advances, it uplifts communities—much like how Lyon preserved its bouchon culture while embracing culinary modernity.</w:t>
      </w:r>
    </w:p>
    <w:p>
      <w:pPr>
        <w:pStyle w:val="BodyText"/>
      </w:pPr>
      <w:r>
        <w:t xml:space="preserve">France’s educational philosophy profoundly resonates with my values. The French emphasis on "l’esprit critique"—critical thought applied to practical problems—is evident in Lyon’s approach to food education, where students learn alongside master chefs at institutions like the École Supérieure de Cuisine Paul Bocuse. This contrasts sharply with purely technical programs I might find elsewhere. In Lyon, I won’t just study fermentation; I’ll learn from a culture that treats food as both science and soul. The city’s walkable districts, where students debate terroir over coffee at</w:t>
      </w:r>
      <w:r>
        <w:t xml:space="preserve"> </w:t>
      </w:r>
      <w:r>
        <w:rPr>
          <w:iCs/>
          <w:i/>
        </w:rPr>
        <w:t xml:space="preserve">Café de la Place</w:t>
      </w:r>
      <w:r>
        <w:t xml:space="preserve">, embody the interdisciplinary environment my work demands.</w:t>
      </w:r>
    </w:p>
    <w:p>
      <w:pPr>
        <w:pStyle w:val="BodyText"/>
      </w:pPr>
      <w:r>
        <w:t xml:space="preserve">My journey has been shaped by a single truth: food is the most democratic science. A baker’s hands, a scientist’s precision, and a farmer’s wisdom all converge at the table. As Alex Baker, I’ve spent years mastering my craft in America—but Lyon offers the unique context to evolve it globally. France Lyon isn’t just my destination; it’s where I will learn to cook with purpose—to honor the past while baking for tomorrow. The University of Lyon’s commitment to "science for society" mirrors my own mission, and I am prepared to immerse myself fully in its academic community as a dedicated student, collaborative researcher, and future advocate for food systems that nourish people and planet alike.</w:t>
      </w:r>
    </w:p>
    <w:p>
      <w:pPr>
        <w:pStyle w:val="BodyText"/>
      </w:pPr>
      <w:r>
        <w:t xml:space="preserve">In closing, this Statement of Purpose is not merely an application—it’s a pledge. A pledge to channel Lyon’s culinary legacy into meaningful innovation. A pledge to transform the "baker" in me from artisan into architect of sustainable food futures. I am ready to contribute my passion, skills, and unwavering commitment to your esteemed program, knowing that in France Lyon, I will find both the knowledge and the inspiration to make a lasting difference.</w:t>
      </w:r>
    </w:p>
    <w:p>
      <w:pPr>
        <w:pStyle w:val="BodyText"/>
      </w:pPr>
      <w:r>
        <w:t xml:space="preserve">Alex Baker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2026-07-21T02:02:29Z</dcterms:created>
  <dcterms:modified xsi:type="dcterms:W3CDTF">2026-07-21T02:02:29Z</dcterms:modified>
</cp:coreProperties>
</file>

<file path=docProps/custom.xml><?xml version="1.0" encoding="utf-8"?>
<Properties xmlns="http://schemas.openxmlformats.org/officeDocument/2006/custom-properties" xmlns:vt="http://schemas.openxmlformats.org/officeDocument/2006/docPropsVTypes"/>
</file>