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f2d796a267ae138f9420d748b41b6eb707cabfe"/>
    <w:p>
      <w:pPr>
        <w:pStyle w:val="Heading1"/>
      </w:pPr>
      <w:r>
        <w:t xml:space="preserve">Statement of Purpose: Embracing Innovation in Israel Tel Aviv</w:t>
      </w:r>
    </w:p>
    <w:p>
      <w:pPr>
        <w:pStyle w:val="FirstParagraph"/>
      </w:pPr>
      <w:r>
        <w:t xml:space="preserve">To the Admissions Committee at Israel Tel Aviv,</w:t>
      </w:r>
    </w:p>
    <w:p>
      <w:pPr>
        <w:pStyle w:val="BodyText"/>
      </w:pPr>
      <w:r>
        <w:t xml:space="preserve">I am writing this Statement of Purpose as a declaration of my unwavering commitment to contribute to the global innovation ecosystem, with a specific focus on advancing technology and sustainable practices within the vibrant heart of Israel Tel Aviv. My name is Baker, and through this document, I aim to articulate how my academic foundation, professional experiences, and profound admiration for Israel Tel Aviv’s unique cultural and intellectual landscape converge to form an irresistible path toward meaningful contribution in your esteemed institution.</w:t>
      </w:r>
    </w:p>
    <w:p>
      <w:pPr>
        <w:pStyle w:val="BodyText"/>
      </w:pPr>
      <w:r>
        <w:t xml:space="preserve">My journey began in the bustling academic corridors of the University of California, where I earned my Bachelor’s degree in Computer Science with honors. During my undergraduate studies, I spearheaded a research project on AI-driven water conservation systems—project that directly aligned with Israel's pioneering work in desert agriculture and resource management. This early exposure to applied technology for societal impact ignited my passion for innovation rooted in real-world necessity, a philosophy deeply resonant with the ethos of Israel Tel Aviv. I recall vividly analyzing case studies of Israeli startups like CropX and Netafim during my final year, recognizing how their solutions transformed arid landscapes into agricultural hubs. These examples crystallized my vision: I sought not just to learn in theory but to implement at the epicenter where innovation meets necessity—Israel Tel Aviv.</w:t>
      </w:r>
    </w:p>
    <w:p>
      <w:pPr>
        <w:pStyle w:val="BodyText"/>
      </w:pPr>
      <w:r>
        <w:t xml:space="preserve">Following graduation, I joined a tech incubator in San Francisco, developing scalable machine learning models for urban sustainability. However, after two years immersed in Silicon Valley’s ecosystem, I realized my most profound inspiration stemmed from Israel’s unique model of "start-up nation" resilience. The country’s ability to overcome resource constraints through ingenuity—evident in everything from drip irrigation to cybersecurity frameworks—mirrored the challenges I aspired to tackle. This realization crystallized during a pivotal trip to Tel Aviv in 2023, where I attended the DLD Conference and witnessed firsthand how academia, industry, and government seamlessly collaborate. In a panel discussion at The Weizmann Institute of Science, Professor Rivka Carmi articulated Israel’s approach: "Innovation isn’t born in isolation—it thrives on the friction of diverse minds converging under shared challenges." That moment became my North Star. I began to understand that to truly grow as a technologist, I must immerse myself in Israel Tel Aviv—a city where this philosophy is not just spoken but lived daily.</w:t>
      </w:r>
    </w:p>
    <w:p>
      <w:pPr>
        <w:pStyle w:val="BodyText"/>
      </w:pPr>
      <w:r>
        <w:t xml:space="preserve">My professional trajectory since then has been intentionally aligned with preparing for this next chapter. As Project Lead at EcoTech Solutions, I managed a cross-border initiative integrating Israeli sensor technology with African agricultural communities. The project’s success hinged on understanding local context—a lesson I learned through navigating Tel Aviv’s multicultural fabric during my 2023 visit. The city’s energy is unlike any other: from the startup incubators along Dizengoff Street to the inclusive dialogues at Beit Ha’ir, Israel Tel Aviv embodies a dynamic where ideas are tested in real-time against global challenges. This environment isn’t merely a backdrop for learning; it’s the very soil where transformative work takes root. I have studied Israel Tel Aviv’s historical role as a bridge between East and West—how its tech ecosystem has become synonymous with agility, adaptability, and human-centric design. The city’s blend of ancient heritage (seen in the Jaffa Street bazaar) and futuristic innovation (exemplified by the new Tel Aviv Innovation District) creates a uniquely fertile ground for pioneers like myself.</w:t>
      </w:r>
    </w:p>
    <w:p>
      <w:pPr>
        <w:pStyle w:val="BodyText"/>
      </w:pPr>
      <w:r>
        <w:t xml:space="preserve">My academic pursuits further underscore this alignment. In my master’s program, I focused on sustainable AI ethics, culminating in a thesis titled "Algorithmic Equity in Resource-Limited Environments." This research drew heavily from Israeli case studies—particularly the work of Professors Eran Meshorer at Tel Aviv University on ethical AI deployment in water management. What impressed me was not just the technical rigor but how these scholars embedded community feedback into every algorithm, ensuring solutions served people rather than merely optimizing systems. This approach directly mirrors my own methodology: I believe technology must serve humanity first, and Israel Tel Aviv’s ecosystem uniquely enables this principle through its collaborative spirit. I am eager to contribute to this legacy by joining your program, where I can collaborate with faculty like Prof. Yossi Matias on scalable sustainability models and learn from peers who navigate the complexities of building in a region that constantly redefines what’s possible.</w:t>
      </w:r>
    </w:p>
    <w:p>
      <w:pPr>
        <w:pStyle w:val="BodyText"/>
      </w:pPr>
      <w:r>
        <w:t xml:space="preserve">My long-term vision is clear: To establish a global innovation hub based in Israel Tel Aviv that leverages AI to solve critical resource challenges in developing regions. I see this as an extension of Israel’s own history—how its national water company, Mekorot, became the world’s benchmark for desalination and reuse. My goal isn’t just to develop algorithms but to build partnerships that turn innovation into action. The Israeli government’s Startup Nation Central initiative has already demonstrated how this model can scale; I aim to amplify its impact through a venture focused on climate-adaptive agriculture in Sub-Saharan Africa, with operations anchored in Tel Aviv. This is where my Statement of Purpose transcends personal ambition: it embodies a commitment to Israel Tel Aviv as the catalyst for global change.</w:t>
      </w:r>
    </w:p>
    <w:p>
      <w:pPr>
        <w:pStyle w:val="BodyText"/>
      </w:pPr>
      <w:r>
        <w:t xml:space="preserve">I understand that Israel Tel Aviv demands resilience, cultural fluency, and an unyielding drive to turn ideas into impact—qualities I have cultivated through years of cross-cultural collaboration. In my Statement of Purpose, I do not merely list achievements; I present a roadmap forged by my admiration for the city’s spirit. When I walk the streets of Tel Aviv—from the beachfront at Rothschild Boulevard to the tech clusters near Azrieli Towers—I feel an electric sense that this is where purpose meets possibility. To join your academic community is to become part of a lineage of innovators who see constraints not as barriers, but as invitations to create.</w:t>
      </w:r>
    </w:p>
    <w:p>
      <w:pPr>
        <w:pStyle w:val="BodyText"/>
      </w:pPr>
      <w:r>
        <w:t xml:space="preserve">In closing, I reiterate my conviction that Israel Tel Aviv isn’t just a destination for my education; it’s the necessary crucible for my professional evolution. As Baker—committed to leveraging technology for equitable progress—I am ready to immerse myself fully in this ecosystem. I seek not merely to study here, but to contribute as part of the next generation of leaders shaping Israel Tel Aviv’s legacy as a beacon of innovation that serves humanity. The challenges before us are immense, yet so is the opportunity—a reality I have witnessed in every conversation over coffee at Shuk HaCarmel and in every startup pitch on Yovel Street. I am prepared to bring my dedication, my skills, and my unwavering belief in this city’s mission to your institution. Thank you for considering this Statement of Purpose from a future contributor to Israel Tel Aviv’s enduring innovation story.</w:t>
      </w:r>
    </w:p>
    <w:p>
      <w:pPr>
        <w:pStyle w:val="BodyText"/>
      </w:pPr>
      <w:r>
        <w:t xml:space="preserve">Sincerely,</w:t>
      </w:r>
      <w:r>
        <w:br/>
      </w: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2025-12-08T07:19:57Z</dcterms:created>
  <dcterms:modified xsi:type="dcterms:W3CDTF">2025-12-08T07:19:57Z</dcterms:modified>
</cp:coreProperties>
</file>

<file path=docProps/custom.xml><?xml version="1.0" encoding="utf-8"?>
<Properties xmlns="http://schemas.openxmlformats.org/officeDocument/2006/custom-properties" xmlns:vt="http://schemas.openxmlformats.org/officeDocument/2006/docPropsVTypes"/>
</file>