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5" w:name="Xc1741713f8899d05f76627537d58c3ae51c333c"/>
    <w:p>
      <w:pPr>
        <w:pStyle w:val="Heading1"/>
      </w:pPr>
      <w:r>
        <w:t xml:space="preserve">Statement of Purpose: Pursuing Academic Excellence in Russia Saint Petersburg</w:t>
      </w:r>
    </w:p>
    <w:p>
      <w:pPr>
        <w:pStyle w:val="FirstParagraph"/>
      </w:pPr>
      <w:r>
        <w:t xml:space="preserve">Dear Admissions Committee,</w:t>
      </w:r>
    </w:p>
    <w:p>
      <w:pPr>
        <w:pStyle w:val="BodyText"/>
      </w:pPr>
      <w:r>
        <w:t xml:space="preserve">I, Michael Baker, am writing this Statement of Purpose to express my profound commitment to pursuing advanced studies at a prestigious institution in Russia Saint Petersburg. This document encapsulates my academic journey, professional aspirations, and unwavering dedication to contributing meaningfully to the global academic community through engagement with Russia's intellectual heritage in Saint Petersburg—a city that has long symbolized the confluence of Eastern and Western thought.</w:t>
      </w:r>
    </w:p>
    <w:bookmarkStart w:id="20" w:name="X24727eb0c3f24937ddbc747b68f38f40936a545"/>
    <w:p>
      <w:pPr>
        <w:pStyle w:val="Heading2"/>
      </w:pPr>
      <w:r>
        <w:t xml:space="preserve">Academic Foundation and Intellectual Curiosity</w:t>
      </w:r>
    </w:p>
    <w:p>
      <w:pPr>
        <w:pStyle w:val="FirstParagraph"/>
      </w:pPr>
      <w:r>
        <w:t xml:space="preserve">My academic trajectory began at the University of Manchester, where I earned a First-Class Honors degree in International Business. However, my true intellectual awakening occurred during an exchange program in Moscow, where I studied Russian cultural history under Professor Elena Volkova. Witnessing how Saint Petersburg’s imperial architecture and literary legacy shaped modern governance ignited my fascination with Slavic studies. This experience transformed my academic focus from business administration to interdisciplinary humanities research—specifically examining Russia’s socio-political evolution through the lens of urban development in Saint Petersburg.</w:t>
      </w:r>
    </w:p>
    <w:p>
      <w:pPr>
        <w:pStyle w:val="BodyText"/>
      </w:pPr>
      <w:r>
        <w:t xml:space="preserve">During my undergraduate thesis, I analyzed the impact of 19th-century urban planning on contemporary Saint Petersburg’s cultural infrastructure. My research revealed how institutions like the Hermitage Museum and State University of Saint Petersburg function as living archives. This work earned recognition at the European Conference on Eurasian Studies, but it also crystallized a critical realization: to engage meaningfully with Russia’s modern identity, I must immerse myself in its academic epicenter—Russia Saint Petersburg itself.</w:t>
      </w:r>
    </w:p>
    <w:bookmarkEnd w:id="20"/>
    <w:bookmarkStart w:id="21" w:name="X43b3bfb73814c180b3789c4a6a2beda7504c142"/>
    <w:p>
      <w:pPr>
        <w:pStyle w:val="Heading2"/>
      </w:pPr>
      <w:r>
        <w:t xml:space="preserve">Why Russia Saint Petersburg? A Strategic Academic Imperative</w:t>
      </w:r>
    </w:p>
    <w:p>
      <w:pPr>
        <w:pStyle w:val="FirstParagraph"/>
      </w:pPr>
      <w:r>
        <w:t xml:space="preserve">My decision to pursue studies in Russia Saint Petersburg is not arbitrary but meticulously reasoned. This city represents the apex of Russian intellectual tradition—where Dostoevsky penned masterpieces amid Neva River vistas, where Lenin’s revolutionary ideas crystallized, and where contemporary scholars like Professor Mikhail Khodorkovsky continue to shape geopolitical discourse. Unlike Moscow’s political dominance, Saint Petersburg offers a unique academic ecosystem centered on humanities and cultural studies with unparalleled historical context.</w:t>
      </w:r>
    </w:p>
    <w:p>
      <w:pPr>
        <w:pStyle w:val="BodyText"/>
      </w:pPr>
      <w:r>
        <w:t xml:space="preserve">The University of Saint Petersburg’s Department of Slavic Studies possesses a rare combination: rigorous theoretical frameworks coupled with hands-on engagement with the city’s living heritage. I am particularly eager to work under Professor Irina Petrova, whose research on post-Soviet urban memory directly aligns with my thesis on Saint Petersburg’s adaptive reuse of imperial spaces. Moreover, the city’s status as a UNESCO Creative City of Literature provides access to archives and community dialogues inaccessible elsewhere in Russia. For a scholar like me who views Baker as both surname and academic ethos—rooted in precision, craft, and cultural continuity—Saint Petersburg is the only environment where theory meets tangible historical resonance.</w:t>
      </w:r>
    </w:p>
    <w:bookmarkEnd w:id="21"/>
    <w:bookmarkStart w:id="22" w:name="X6e9a3e4651e4a1ff05e84e2de519b1e0f7d7941"/>
    <w:p>
      <w:pPr>
        <w:pStyle w:val="Heading2"/>
      </w:pPr>
      <w:r>
        <w:t xml:space="preserve">Professional Vision: Bridging Cultures Through Scholarship</w:t>
      </w:r>
    </w:p>
    <w:p>
      <w:pPr>
        <w:pStyle w:val="FirstParagraph"/>
      </w:pPr>
      <w:r>
        <w:t xml:space="preserve">My long-term vision is to establish a think tank fostering East-West academic partnerships focused on sustainable urban development in post-Soviet states. In an era of rising geopolitical tensions, I believe Saint Petersburg offers the ideal crucible for this mission. My proposed research will examine how heritage preservation strategies in Saint Petersburg can model inclusive city planning across Eurasia—a topic vital to my native country (the United Kingdom) as it navigates Brexit’s cultural implications.</w:t>
      </w:r>
    </w:p>
    <w:p>
      <w:pPr>
        <w:pStyle w:val="BodyText"/>
      </w:pPr>
      <w:r>
        <w:t xml:space="preserve">I envision creating a digital archive mapping Saint Petersburg’s architectural evolution from Peter the Great’s founding to present-day projects like the Vodny Port redevelopment. This project would directly benefit local communities while generating data applicable to cities like Manchester, where I previously collaborated with urban planners on similar initiatives. As Baker—whose name embodies meticulous craftsmanship in every field—I am committed to translating academic insights into actionable frameworks for global cities.</w:t>
      </w:r>
    </w:p>
    <w:bookmarkEnd w:id="22"/>
    <w:bookmarkStart w:id="23" w:name="personal-alignment-and-commitment"/>
    <w:p>
      <w:pPr>
        <w:pStyle w:val="Heading2"/>
      </w:pPr>
      <w:r>
        <w:t xml:space="preserve">Personal Alignment and Commitment</w:t>
      </w:r>
    </w:p>
    <w:p>
      <w:pPr>
        <w:pStyle w:val="FirstParagraph"/>
      </w:pPr>
      <w:r>
        <w:t xml:space="preserve">My preparation extends beyond academia. Three years ago, I mastered Russian through immersive study at the Pushkin Institute, earning a C1 certification. I have also contributed to the Saint Petersburg-based non-profit "Cultural Bridges," coordinating workshops on historical preservation for students from 15 countries. These experiences revealed how Russia Saint Petersburg’s academic culture thrives on dialogue—not isolation—mirroring my own belief that meaningful scholarship requires cultural humility.</w:t>
      </w:r>
    </w:p>
    <w:p>
      <w:pPr>
        <w:pStyle w:val="BodyText"/>
      </w:pPr>
      <w:r>
        <w:t xml:space="preserve">Crucially, I understand the significance of this Statement of Purpose as more than a document; it is a promise. I will not merely study in Saint Petersburg—I will actively engage with its communities through volunteer work at the Russian Museum’s educational programs and participation in the city’s annual "Literary Petersburg" festival. As Baker, I commit to becoming an ambassador for mutual understanding between my home country and Russia, demonstrating how academic rigor and cultural empathy can transcend political divides.</w:t>
      </w:r>
    </w:p>
    <w:bookmarkEnd w:id="23"/>
    <w:bookmarkStart w:id="24" w:name="X5d98a8db00ce4fdda1b5cab142f00fae9a319c1"/>
    <w:p>
      <w:pPr>
        <w:pStyle w:val="Heading2"/>
      </w:pPr>
      <w:r>
        <w:t xml:space="preserve">Conclusion: The Baker Legacy in Saint Petersburg</w:t>
      </w:r>
    </w:p>
    <w:p>
      <w:pPr>
        <w:pStyle w:val="FirstParagraph"/>
      </w:pPr>
      <w:r>
        <w:t xml:space="preserve">In crafting this Statement of Purpose, I have sought to align every facet of my background with the unique opportunities Russia Saint Petersburg offers. My journey—from Manchester’s lecture halls to Moscow’s archives—has led me here with unwavering purpose. I am not merely applying to study in Saint Petersburg; I am seeking a transformative apprenticeship within a city that has shaped global thought for centuries.</w:t>
      </w:r>
    </w:p>
    <w:p>
      <w:pPr>
        <w:pStyle w:val="BodyText"/>
      </w:pPr>
      <w:r>
        <w:t xml:space="preserve">To the committee: When you consider my application, see not just an applicant but a future collaborator. See the Baker who will honor this institution by contributing fresh perspectives to its storied legacy. I have studied Russia Saint Petersburg not as a tourist, but as a scholar prepared to live and learn within its intellectual heartbeat. My research on urban memory in Saint Petersburg will be more than academic—it will be my contribution to preserving the city’s soul while building bridges for generations yet unseen.</w:t>
      </w:r>
    </w:p>
    <w:p>
      <w:pPr>
        <w:pStyle w:val="BodyText"/>
      </w:pPr>
      <w:r>
        <w:t xml:space="preserve">I am ready to embrace every challenge Saint Petersburg presents. I ask only for the opportunity to prove that this Statement of Purpose is not an endpoint, but the beginning of a lifelong dialogue between my aspirations and Russia Saint Petersburg’s enduring legacy.</w:t>
      </w:r>
    </w:p>
    <w:p>
      <w:pPr>
        <w:pStyle w:val="BodyText"/>
      </w:pPr>
      <w:r>
        <w:t xml:space="preserve">Sincerely,</w:t>
      </w:r>
    </w:p>
    <w:p>
      <w:pPr>
        <w:pStyle w:val="BodyText"/>
      </w:pPr>
      <w:r>
        <w:t xml:space="preserve">Michael Baker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for Russia Saint Petersburg</dc:title>
  <dc:creator/>
  <dc:language>en</dc:language>
  <cp:keywords/>
  <dcterms:created xsi:type="dcterms:W3CDTF">2025-12-09T11:29:12Z</dcterms:created>
  <dcterms:modified xsi:type="dcterms:W3CDTF">2025-12-09T11:29:12Z</dcterms:modified>
</cp:coreProperties>
</file>

<file path=docProps/custom.xml><?xml version="1.0" encoding="utf-8"?>
<Properties xmlns="http://schemas.openxmlformats.org/officeDocument/2006/custom-properties" xmlns:vt="http://schemas.openxmlformats.org/officeDocument/2006/docPropsVTypes"/>
</file>