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Xdfaab0caaa56996322c7f5ddba81a8995d653ca"/>
    <w:p>
      <w:pPr>
        <w:pStyle w:val="Heading1"/>
      </w:pPr>
      <w:r>
        <w:t xml:space="preserve">Statement of Purpose: Advancing Global Leadership through Academic Excellence in Sri Lanka Colombo</w:t>
      </w:r>
    </w:p>
    <w:p>
      <w:pPr>
        <w:pStyle w:val="FirstParagraph"/>
      </w:pPr>
      <w:r>
        <w:t xml:space="preserve">To the Esteemed Admissions Committee, University of Colombo,</w:t>
      </w:r>
    </w:p>
    <w:p>
      <w:pPr>
        <w:pStyle w:val="BodyText"/>
      </w:pPr>
      <w:r>
        <w:t xml:space="preserve">I am writing this Statement of Purpose to express my profound enthusiasm for pursuing advanced studies in International Business at the University of Colombo, Sri Lanka. As a dedicated professional with a Bachelor’s degree in Global Commerce and three years of multinational supply chain experience, I have meticulously crafted this Statement of Purpose to articulate how Sri Lanka Colombo represents the indispensable crucible for my academic and professional evolution. My name is Baker, and this document embodies my unwavering commitment to contributing meaningfully to Sri Lanka’s economic landscape while leveraging its unique position as a strategic hub in South Asia.</w:t>
      </w:r>
    </w:p>
    <w:p>
      <w:pPr>
        <w:pStyle w:val="BodyText"/>
      </w:pPr>
      <w:r>
        <w:t xml:space="preserve">My journey toward this pivotal moment began during my undergraduate studies at the University of Manchester, where I specialized in cross-cultural business management. While immersed in theoretical frameworks, I consistently sought real-world application—volunteering with a UK-based NGO that facilitated trade partnerships between European and Southeast Asian SMEs. This experience crystallized my understanding: sustainable economic growth requires contextual intelligence beyond textbook models. When I learned of the University of Colombo’s pioneering International Business program, particularly its emphasis on South Asian market dynamics and partnerships with ASEAN institutions, I recognized Sri Lanka Colombo as the unparalleled environment to deepen this expertise. The city’s vibrant fusion of colonial heritage, modern entrepreneurship, and strategic connectivity to global trade routes makes it a living laboratory for my academic pursuits.</w:t>
      </w:r>
    </w:p>
    <w:p>
      <w:pPr>
        <w:pStyle w:val="BodyText"/>
      </w:pPr>
      <w:r>
        <w:t xml:space="preserve">My professional trajectory further solidifies this alignment. As a Logistics Coordinator at GlobalTrade Solutions in Dubai, I managed complex supply chains spanning 12 countries—including critical routes through Colombo Port, the busiest transshipment hub in South Asia. Witnessing firsthand how Sri Lanka’s geopolitical positioning bridges East and West, I initiated a project analyzing port efficiency metrics to reduce freight times for European clients by 18%. This success revealed a deeper truth: effective business leadership in emerging economies demands more than operational skill—it requires cultural fluency and localized insight. I realized that to drive meaningful change, I must immerse myself within the ecosystem where these dynamics play out daily. Sri Lanka Colombo is not merely a location on my application; it is the essential context for transforming theory into tangible impact.</w:t>
      </w:r>
    </w:p>
    <w:p>
      <w:pPr>
        <w:pStyle w:val="BodyText"/>
      </w:pPr>
      <w:r>
        <w:t xml:space="preserve">Specifically, I am drawn to Professor Amara Perera’s research on “Digital Trade Facilitation in Bay of Bengal Economies,” which directly intersects with my goal to develop AI-driven logistics platforms tailored for Sri Lankan micro-enterprises. The University of Colombo’s Industry-Academia Collaboration Center also offers a unique opportunity to partner with companies like Dialog Axiata and John Keells Holdings—entities pioneering sustainable business models in our region. This is precisely why I chose Sri Lanka Colombo over other global institutions: the program’s curriculum, faculty expertise, and industry links form an ecosystem where my work can directly serve Sri Lanka’s vision for “Digital Economy 2030.” My proposed thesis on optimizing cold-chain logistics for organic tea exports—a $1.2 billion sector vital to Sri Lankan rural communities—would not only advance academic discourse but also provide actionable strategies for local exporters facing climate-related disruptions.</w:t>
      </w:r>
    </w:p>
    <w:p>
      <w:pPr>
        <w:pStyle w:val="BodyText"/>
      </w:pPr>
      <w:r>
        <w:t xml:space="preserve">My long-term vision extends beyond personal achievement. I aspire to establish a Colombo-based consultancy that empowers small-scale agricultural exporters through data-driven supply chain solutions, directly addressing the UN Sustainable Development Goal 8 (Decent Work and Economic Growth). Sri Lanka’s current economic challenges present both urgency and opportunity: as a country navigating debt restructuring while prioritizing green growth, it needs professionals who understand global markets without losing sight of local realities. Baker is not just my name—it symbolizes my commitment to being a bridge between international best practices and Sri Lankan innovation. My prior experience in training 50+ SMEs in Dubai on export compliance has taught me that true transformation occurs when knowledge is co-created with communities, not imposed upon them—a philosophy I intend to embody at the University of Colombo.</w:t>
      </w:r>
    </w:p>
    <w:p>
      <w:pPr>
        <w:pStyle w:val="BodyText"/>
      </w:pPr>
      <w:r>
        <w:t xml:space="preserve">I have meticulously researched the Sri Lanka Colombo context: the city’s recent investment in port infrastructure, its burgeoning fintech startups in Cyber City, and its cultural ethos of “Sarvopari” (community-first leadership) resonate deeply with my values. Unlike generic global MBA programs, Colombo offers me access to policymakers at the Central Bank of Sri Lanka and grassroots NGOs like Ceylon Chamber of Commerce—relationships critical for implementing scalable solutions. My proposed coursework in Sustainable Supply Chain Management and South Asian Economic Policy will equip me with tools to analyze how Sri Lanka can leverage its membership in SAFTA (South Asian Free Trade Area) while navigating trade tensions. I intend to present my research at the upcoming Colombo International Trade Summit, ensuring my work contributes immediately to national development agendas.</w:t>
      </w:r>
    </w:p>
    <w:p>
      <w:pPr>
        <w:pStyle w:val="BodyText"/>
      </w:pPr>
      <w:r>
        <w:t xml:space="preserve">This Statement of Purpose is more than an application; it is a declaration of intent. After years of observing Sri Lanka’s economic potential from afar, I now stand ready to immerse myself in its heartbeat. The University of Colombo represents the ideal environment where my background as Baker—rooted in global commerce yet committed to localized impact—can flourish. I envision myself not merely as a student but as an active participant in Colombo’s renaissance: collaborating with peers from Bangladesh, India, and Malaysia on projects that strengthen regional trade networks while respecting Sri Lanka’s cultural sovereignty. As I prepare to arrive in Sri Lanka Colombo this September, I carry with me not just academic rigor but the humility to learn from a nation whose resilience continues to inspire global leaders.</w:t>
      </w:r>
    </w:p>
    <w:p>
      <w:pPr>
        <w:pStyle w:val="BodyText"/>
      </w:pPr>
      <w:r>
        <w:t xml:space="preserve">In closing, allow me to emphasize that my decision is deeply personal. My grandmother, a former tea estate manager in Kandy, taught me that prosperity must be woven into the fabric of community—a lesson I now seek to honor through my work in Sri Lanka Colombo. The University of Colombo’s mission to “shape future leaders with integrity” mirrors my own ethos. I am prepared to contribute fully as a student, researcher, and future advocate for inclusive trade practices. This is why I am confident that accepting me into your program would be an investment not only in Baker’s growth but in the continued advancement of Sri Lanka Colombo as a beacon of innovative economic stewardship in South Asia.</w:t>
      </w:r>
    </w:p>
    <w:p>
      <w:pPr>
        <w:pStyle w:val="BodyText"/>
      </w:pPr>
      <w:r>
        <w:t xml:space="preserve">Thank you for considering my application. I eagerly anticipate the possibility of contributing to your academic community and partnering with Sri Lanka Colombo to build a more connected, equitable global economy.</w:t>
      </w:r>
    </w:p>
    <w:p>
      <w:pPr>
        <w:pStyle w:val="BodyText"/>
      </w:pPr>
      <w:r>
        <w:t xml:space="preserve">Sincerely,</w:t>
      </w:r>
    </w:p>
    <w:p>
      <w:pPr>
        <w:pStyle w:val="BodyText"/>
      </w:pPr>
      <w:r>
        <w:t xml:space="preserve">Baker [Last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Sri Lanka Colombo</dc:title>
  <dc:creator/>
  <dc:language>en</dc:language>
  <cp:keywords/>
  <dcterms:created xsi:type="dcterms:W3CDTF">2025-12-08T15:29:21Z</dcterms:created>
  <dcterms:modified xsi:type="dcterms:W3CDTF">2025-12-08T15:29:21Z</dcterms:modified>
</cp:coreProperties>
</file>

<file path=docProps/custom.xml><?xml version="1.0" encoding="utf-8"?>
<Properties xmlns="http://schemas.openxmlformats.org/officeDocument/2006/custom-properties" xmlns:vt="http://schemas.openxmlformats.org/officeDocument/2006/docPropsVTypes"/>
</file>