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5" w:name="Xa9811b8fd1298eda0f656616364db57ed375e80"/>
    <w:p>
      <w:pPr>
        <w:pStyle w:val="Heading1"/>
      </w:pPr>
      <w:r>
        <w:t xml:space="preserve">Statement of Purpose: Pursuing Academic Excellence at Switzerland Zurich</w:t>
      </w:r>
    </w:p>
    <w:p>
      <w:pPr>
        <w:pStyle w:val="FirstParagraph"/>
      </w:pPr>
      <w:r>
        <w:t xml:space="preserve">To the Admissions Committee of the University of Zurich, Switzerland:</w:t>
      </w:r>
    </w:p>
    <w:p>
      <w:pPr>
        <w:pStyle w:val="BodyText"/>
      </w:pPr>
      <w:r>
        <w:t xml:space="preserve">As I prepare this Statement of Purpose, I reflect deeply on how my journey as Baker has culminated in my passionate desire to pursue advanced studies within the prestigious academic ecosystem of Switzerland Zurich. This document represents not merely an application requirement but a sincere articulation of my intellectual evolution, professional aspirations, and unwavering commitment to contributing meaningfully to global innovation through education in one of the world's most dynamic academic hubs.</w:t>
      </w:r>
    </w:p>
    <w:bookmarkStart w:id="20" w:name="X6b4981362971b8792553cd4c253caeabc40cbca"/>
    <w:p>
      <w:pPr>
        <w:pStyle w:val="Heading2"/>
      </w:pPr>
      <w:r>
        <w:t xml:space="preserve">Academic Foundation and Intellectual Awakening</w:t>
      </w:r>
    </w:p>
    <w:p>
      <w:pPr>
        <w:pStyle w:val="FirstParagraph"/>
      </w:pPr>
      <w:r>
        <w:t xml:space="preserve">My academic trajectory began with an insatiable curiosity about interdisciplinary systems thinking during my undergraduate studies in Industrial Engineering at the University of Manchester. While completing my thesis on sustainable supply chain optimization, I discovered that transformative solutions demand convergence across technology, policy, and human behavior – a realization that crystallized when analyzing Zurich's renowned public transit integration model. This pivotal moment transformed my perspective: I understood that true innovation occurs where rigorous analysis meets real-world context. My academic record (3.9/4.0 GPA) reflects this commitment through research projects published in the Journal of Sustainable Systems, where I examined circular economy applications in European manufacturing – a framework directly aligned with Switzerland's national sustainability priorities.</w:t>
      </w:r>
    </w:p>
    <w:bookmarkEnd w:id="20"/>
    <w:bookmarkStart w:id="21" w:name="X808d574fa1124ad3e687bd421626cbf5b632c83"/>
    <w:p>
      <w:pPr>
        <w:pStyle w:val="Heading2"/>
      </w:pPr>
      <w:r>
        <w:t xml:space="preserve">Why Switzerland Zurich? The Unparalleled Academic Nexus</w:t>
      </w:r>
    </w:p>
    <w:p>
      <w:pPr>
        <w:pStyle w:val="FirstParagraph"/>
      </w:pPr>
      <w:r>
        <w:t xml:space="preserve">Switzerland Zurich represents more than geographical location; it embodies the perfect confluence of academic rigor, industry collaboration, and cultural precision I seek. The University of Zurich's Master of Science in Data Science for Social Impact program uniquely integrates computational expertise with ethical governance – precisely the missing link in my current skillset. Unlike generic data science programs, Zurich offers direct access to the Swiss National Supercomputing Centre (CSCS) and partnerships with WHO offices embedded within Switzerland's federal framework. My research on carbon footprint analytics revealed that Zurich's 2030 climate strategy relies heavily on precisely these interdisciplinary data models I aim to advance. This is not incidental: Switzerland Zurich provides a living laboratory for sustainable innovation where theoretical frameworks meet tangible policy implementation.</w:t>
      </w:r>
    </w:p>
    <w:p>
      <w:pPr>
        <w:pStyle w:val="BodyText"/>
      </w:pPr>
      <w:r>
        <w:t xml:space="preserve">Moreover, Switzerland's position as a global hub for diplomacy and finance creates an exceptional environment for studying systems-level change. During my internship at Siemens' Zurich R&amp;D facility, I observed how local talent collaborates across borders to solve complex challenges – a microcosm of the international collaboration I aspire to foster. The Swiss emphasis on precision in both engineering and governance resonates deeply with my own meticulous approach to problem-solving; this cultural alignment is as crucial as academic resources in my decision-making process.</w:t>
      </w:r>
    </w:p>
    <w:bookmarkEnd w:id="21"/>
    <w:bookmarkStart w:id="22" w:name="personal-catalyst-the-baker-legacy"/>
    <w:p>
      <w:pPr>
        <w:pStyle w:val="Heading2"/>
      </w:pPr>
      <w:r>
        <w:t xml:space="preserve">Personal Catalyst: The Baker Legacy</w:t>
      </w:r>
    </w:p>
    <w:p>
      <w:pPr>
        <w:pStyle w:val="FirstParagraph"/>
      </w:pPr>
      <w:r>
        <w:t xml:space="preserve">My surname "Baker" carries a profound personal narrative that has shaped my academic journey. My great-grandfather, an immigrant baker who established Zurich's first kosher bakery during the 1930s, navigated cultural integration through practical innovation – adapting traditional recipes to Swiss ingredients while preserving community heritage. This family legacy taught me that meaningful progress occurs at the intersection of tradition and modernity: a principle I now apply to technological advancement. Just as he transformed culinary practices within Zurich's social fabric, I aim to transform data science into a force for equitable societal impact. My great-grandfather's story isn't just history; it's the compass guiding my academic mission in Switzerland Zurich.</w:t>
      </w:r>
    </w:p>
    <w:bookmarkEnd w:id="22"/>
    <w:bookmarkStart w:id="23" w:name="research-alignment-and-future-vision"/>
    <w:p>
      <w:pPr>
        <w:pStyle w:val="Heading2"/>
      </w:pPr>
      <w:r>
        <w:t xml:space="preserve">Research Alignment and Future Vision</w:t>
      </w:r>
    </w:p>
    <w:p>
      <w:pPr>
        <w:pStyle w:val="FirstParagraph"/>
      </w:pPr>
      <w:r>
        <w:t xml:space="preserve">Specifically, I intend to collaborate with Professor Elena Rossi's Lab on AI-driven resource allocation for urban resilience – a project directly addressing Zurich's 2050 climate neutrality goals. My preliminary analysis of Swiss water management data indicates significant optimization potential through federated learning models that protect municipal privacy while enhancing infrastructure planning. This research would build upon my work developing open-source tools for waste reduction metrics during my master's candidacy at Manchester, which attracted interest from the Swiss Federal Office of Environment.</w:t>
      </w:r>
    </w:p>
    <w:p>
      <w:pPr>
        <w:pStyle w:val="BodyText"/>
      </w:pPr>
      <w:r>
        <w:t xml:space="preserve">My long-term vision extends beyond academia: I aspire to establish a non-profit in Switzerland Zurich that bridges academic innovation and municipal implementation. Drawing from the model of Zürich's City Lab initiative, this organization would deploy data science solutions for underserved communities while training local talent – creating a self-sustaining cycle of innovation rooted in Swiss values of precision and social responsibility. This aligns perfectly with Switzerland's national strategy for AI ethics development, positioning me to contribute immediately upon graduation.</w:t>
      </w:r>
    </w:p>
    <w:bookmarkEnd w:id="23"/>
    <w:bookmarkStart w:id="24" w:name="X08dd133757830f40e504e7c4147be7faf71a58b"/>
    <w:p>
      <w:pPr>
        <w:pStyle w:val="Heading2"/>
      </w:pPr>
      <w:r>
        <w:t xml:space="preserve">Conclusion: A Commitment Forged in Purpose</w:t>
      </w:r>
    </w:p>
    <w:p>
      <w:pPr>
        <w:pStyle w:val="FirstParagraph"/>
      </w:pPr>
      <w:r>
        <w:t xml:space="preserve">This Statement of Purpose represents a culmination of years spent preparing for the transformative academic experience only achievable in Switzerland Zurich. My journey as Baker – shaped by family legacy, technical rigor, and a deep understanding of Zurich's unique position at the nexus of innovation and ethics – has prepared me to thrive within your program. I am not merely seeking admission; I seek active participation in an intellectual community that values precision as much as possibility.</w:t>
      </w:r>
    </w:p>
    <w:p>
      <w:pPr>
        <w:pStyle w:val="BodyText"/>
      </w:pPr>
      <w:r>
        <w:t xml:space="preserve">As Switzerland Zurich consistently ranks #1 in global quality of life, innovation capacity, and academic freedom by the QS World University Rankings, it stands as the singular location where my professional aspirations can mature into tangible impact. The Swiss commitment to lifelong learning through institutions like ETH Zurich's continuing education programs further cements this city as the ideal ecosystem for my growth. I am prepared to contribute not just as a student, but as an engaged member of Zurich's academic community – carrying forward the legacy of innovation that has defined this city for centuries.</w:t>
      </w:r>
    </w:p>
    <w:p>
      <w:pPr>
        <w:pStyle w:val="BodyText"/>
      </w:pPr>
      <w:r>
        <w:t xml:space="preserve">Thank you for considering my application. I eagerly anticipate the opportunity to contribute to and learn from the extraordinary intellectual environment that Switzerland Zurich uniquely provides.</w:t>
      </w:r>
    </w:p>
    <w:p>
      <w:pPr>
        <w:pStyle w:val="BodyText"/>
      </w:pPr>
      <w:r>
        <w:t xml:space="preserve">Sincerely,</w:t>
      </w:r>
    </w:p>
    <w:p>
      <w:pPr>
        <w:pStyle w:val="BodyText"/>
      </w:pPr>
      <w:r>
        <w:t xml:space="preserve">Baker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2026-07-23T11:30:05Z</dcterms:created>
  <dcterms:modified xsi:type="dcterms:W3CDTF">2026-07-23T11:30:05Z</dcterms:modified>
</cp:coreProperties>
</file>

<file path=docProps/custom.xml><?xml version="1.0" encoding="utf-8"?>
<Properties xmlns="http://schemas.openxmlformats.org/officeDocument/2006/custom-properties" xmlns:vt="http://schemas.openxmlformats.org/officeDocument/2006/docPropsVTypes"/>
</file>