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in</w:t>
      </w:r>
      <w:r>
        <w:t xml:space="preserve"> </w:t>
      </w:r>
      <w:r>
        <w:t xml:space="preserve">Uganda</w:t>
      </w:r>
      <w:r>
        <w:t xml:space="preserve"> </w:t>
      </w:r>
      <w:r>
        <w:t xml:space="preserve">Kampala</w:t>
      </w:r>
    </w:p>
    <w:bookmarkStart w:id="20" w:name="Xab89d67d7588c395b1cbcca8e15524f2a699a84"/>
    <w:p>
      <w:pPr>
        <w:pStyle w:val="Heading1"/>
      </w:pPr>
      <w:r>
        <w:t xml:space="preserve">STATEMENT OF PURPOSE FOR BAKER IN UGANDA KAMPALA</w:t>
      </w:r>
    </w:p>
    <w:p>
      <w:pPr>
        <w:pStyle w:val="FirstParagraph"/>
      </w:pPr>
      <w:r>
        <w:t xml:space="preserve">To the Esteemed Admissions Committee of Kampala-based Institutions,</w:t>
      </w:r>
    </w:p>
    <w:p>
      <w:pPr>
        <w:pStyle w:val="BodyText"/>
      </w:pPr>
      <w:r>
        <w:t xml:space="preserve">It is with profound enthusiasm and unwavering commitment that I present this Statement of Purpose, detailing my academic trajectory and visionary aspirations to contribute meaningfully to the vibrant educational landscape of Uganda Kampala. My name is Baker, a dedicated scholar whose professional journey has been meticulously aligned with the developmental needs of East Africa. This document serves as both a testament to my qualifications and a roadmap for how I intend to leverage Uganda's unique socio-economic environment—particularly its capital city, Kampala—to drive innovation in sustainable community development.</w:t>
      </w:r>
    </w:p>
    <w:p>
      <w:pPr>
        <w:pStyle w:val="BodyText"/>
      </w:pPr>
      <w:r>
        <w:t xml:space="preserve">My academic foundation began with a Bachelor of Science in Environmental Management from the University of Nairobi, where I graduated with honors. During my studies, I immersed myself in interdisciplinary research on urban sustainability challenges facing rapidly growing African cities. My thesis, "Green Infrastructure Solutions for Informal Settlements," earned recognition at the East African Urban Planning Symposium in 2021. This work crystallized my understanding that Kampala's dynamic urban fabric—where ancient traditions meet modern aspirations—holds unparalleled potential for scalable development models. I recognized early that Uganda Kampala is not merely a geographical location, but an ecosystem of opportunity where academic rigor can directly translate into tangible community impact.</w:t>
      </w:r>
    </w:p>
    <w:p>
      <w:pPr>
        <w:pStyle w:val="BodyText"/>
      </w:pPr>
      <w:r>
        <w:t xml:space="preserve">Professionally, I served as a Project Coordinator with the African Urban Development Initiative (AUDI) in Nairobi from 2021–2023. In this role, I spearheaded a waste management pilot program across three Kampala neighborhoods through partnerships with local government bodies. This experience revealed critical insights about Kampala's unique challenges: its dense population (estimated at 1.5 million within city limits), seasonal flooding vulnerabilities, and the ingenuity of informal sector entrepreneurs who form the backbone of urban resilience. I documented how traditional Baker-like artisanal food vendors in Nakasero Market—whose livelihoods depend on efficient waste systems—could become agents of environmental change when empowered with sustainable infrastructure. These field experiences transformed my theoretical knowledge into actionable understanding, cementing Kampala as the irreplaceable epicenter for my professional growth.</w:t>
      </w:r>
    </w:p>
    <w:p>
      <w:pPr>
        <w:pStyle w:val="BodyText"/>
      </w:pPr>
      <w:r>
        <w:t xml:space="preserve">This conviction led me to identify Kampala as the essential destination for my advanced studies. I have meticulously researched programs at Makerere University’s College of Engineering, Design, Art and Technology (CEDAT), specifically targeting their Master’s in Sustainable Urban Development. What distinguishes Uganda Kampala is its living laboratory status—where the intersection of heritage and modernity creates conditions unmatched elsewhere on the continent. Unlike static academic environments, Kampala demands solutions that honor cultural context while embracing innovation. For instance, I aim to collaborate with Kampala Capital City Authority (KCCA) on projects integrating traditional mud-brick construction techniques with contemporary climate-resilient engineering—a fusion only possible through immersion in this city's daily rhythms.</w:t>
      </w:r>
    </w:p>
    <w:p>
      <w:pPr>
        <w:pStyle w:val="BodyText"/>
      </w:pPr>
      <w:r>
        <w:t xml:space="preserve">My proposed research focuses on "Circular Economy Models for Urban Food Systems in Kampala." I will examine how informal food chains—where Baker-like vendors dominate the street economy—generate 60% of Kampala’s meals while creating significant organic waste streams. By mapping these networks through participatory action research with vendors in areas like Old Kampala and Kamwokya, I seek to design low-cost biogas systems that convert food waste into clean energy for community kitchens. This aligns perfectly with Uganda's National Development Plan III (2021–2026), which prioritizes "green jobs" in urban centers. My approach is rooted in the understanding that Kampala’s solution must be co-created with its residents—not imposed from outside—making my proposed fieldwork an ethical necessity rather than an academic exercise.</w:t>
      </w:r>
    </w:p>
    <w:p>
      <w:pPr>
        <w:pStyle w:val="BodyText"/>
      </w:pPr>
      <w:r>
        <w:t xml:space="preserve">I recognize that the journey to meaningful contribution requires cultural fluency beyond academic credentials. My two-month volunteer stint at Kiboga Women’s Cooperative in 2022—where I facilitated workshops on composting techniques using locally available materials—taught me the value of humility in cross-cultural collaboration. In Kampala, I will further develop this skill through language immersion (I am currently studying Luganda) and by engaging with community-based organizations like the Kampala Women’s Network. My goal is not to "save" Kampala but to learn from its people, particularly from Baker-like entrepreneurs who navigate complex urban systems daily with remarkable resourcefulness.</w:t>
      </w:r>
    </w:p>
    <w:p>
      <w:pPr>
        <w:pStyle w:val="BodyText"/>
      </w:pPr>
      <w:r>
        <w:t xml:space="preserve">My long-term vision extends beyond my studies. I plan to establish the Kampala Urban Resilience Center (KURC), a community hub modeled after successful initiatives in Accra and Dar es Salaam, but uniquely tailored for Kampala’s context. KURC will offer micro-training in sustainable food systems management, serve as a nexus for small-scale biogas entrepreneurs (including those operating from the famous Nakasero Market stalls), and partner with Makerere University to implement graduate student field projects. This venture directly addresses Uganda’s urgent need for locally led solutions—proving that Kampala isn’t just where I study, but the crucible where my life’s work will be forged.</w:t>
      </w:r>
    </w:p>
    <w:p>
      <w:pPr>
        <w:pStyle w:val="BodyText"/>
      </w:pPr>
      <w:r>
        <w:t xml:space="preserve">I am fully aware that this Statement of Purpose transcends a mere academic exercise. It represents a promise to Uganda Kampala: to honor its people through rigorous scholarship, to respect its wisdom through humble learning, and to contribute meaningfully to its future without seeking personal gain. My journey from Nairobi’s classrooms to Kampala’s streets is deliberate—not because I seek the easiest path, but because I recognize that only in this city can I embody the transformative change required for East Africa’s urban renaissance. As a Baker who has walked with Kampala's vendors and studied its floods, I stand ready to commit myself entirely to this mission.</w:t>
      </w:r>
    </w:p>
    <w:p>
      <w:pPr>
        <w:pStyle w:val="BodyText"/>
      </w:pPr>
      <w:r>
        <w:t xml:space="preserve">In closing, I implore you to consider not just my academic record, but my unwavering commitment to Uganda Kampala as the essential ground for realizing this vision. This Statement of Purpose is more than a document; it is a pledge that my skills, passion, and future contributions will be inextricably tied to the flourishing of Kampala and its people. I seek not just admission, but partnership in building a sustainable urban Africa—one Baker at a time.</w:t>
      </w:r>
    </w:p>
    <w:p>
      <w:pPr>
        <w:pStyle w:val="BodyText"/>
      </w:pPr>
      <w:r>
        <w:t xml:space="preserve">Sincerely,</w:t>
      </w:r>
    </w:p>
    <w:p>
      <w:pPr>
        <w:pStyle w:val="BodyText"/>
      </w:pPr>
      <w:r>
        <w:t xml:space="preserve">Baker</w:t>
      </w:r>
    </w:p>
    <w:p>
      <w:pPr>
        <w:pStyle w:val="BodyText"/>
      </w:pPr>
      <w:r>
        <w:rPr>
          <w:bCs/>
          <w:b/>
        </w:rPr>
        <w:t xml:space="preserve">Word Count:</w:t>
      </w:r>
      <w:r>
        <w:t xml:space="preserve"> </w:t>
      </w:r>
      <w:r>
        <w:t xml:space="preserve">852</w:t>
      </w:r>
    </w:p>
    <w:p>
      <w:pPr>
        <w:pStyle w:val="BodyText"/>
      </w:pPr>
      <w:r>
        <w:rPr>
          <w:iCs/>
          <w:i/>
        </w:rPr>
        <w:t xml:space="preserve">This Statement of Purpose reflects Baker’s commitment to Uganda Kampala as a catalyst for sustainable urban development through community-centered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in Uganda Kampala</dc:title>
  <dc:creator/>
  <cp:keywords/>
  <dcterms:created xsi:type="dcterms:W3CDTF">2026-07-20T02:02:11Z</dcterms:created>
  <dcterms:modified xsi:type="dcterms:W3CDTF">2026-07-20T02:02:11Z</dcterms:modified>
</cp:coreProperties>
</file>

<file path=docProps/custom.xml><?xml version="1.0" encoding="utf-8"?>
<Properties xmlns="http://schemas.openxmlformats.org/officeDocument/2006/custom-properties" xmlns:vt="http://schemas.openxmlformats.org/officeDocument/2006/docPropsVTypes"/>
</file>