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3a1302689335dc1620a230af8d6bdbe17613eaa"/>
    <w:p>
      <w:pPr>
        <w:pStyle w:val="Heading1"/>
      </w:pPr>
      <w:r>
        <w:t xml:space="preserve">Statement of Purpose: Baker's Vision for Contribution to United Arab Emirates Abu Dhabi</w:t>
      </w:r>
    </w:p>
    <w:p>
      <w:pPr>
        <w:pStyle w:val="FirstParagraph"/>
      </w:pPr>
      <w:r>
        <w:t xml:space="preserve">As I meticulously craft this Statement of Purpose, I, Baker, stand at a pivotal moment in my academic and professional journey. My unwavering commitment to leveraging education as a catalyst for meaningful development has led me to pursue advanced studies in the dynamic environment of United Arab Emirates Abu Dhabi. This document represents not merely an application but a profound testament to my dedication toward contributing meaningfully to Abu Dhabi's ambitious vision for sustainable growth and innovation. The United Arab Emirates, particularly its vibrant capital Abu Dhabi, has emerged as a global beacon of progress where strategic foresight meets transformative action—a landscape perfectly aligned with my aspirations.</w:t>
      </w:r>
    </w:p>
    <w:p>
      <w:pPr>
        <w:pStyle w:val="BodyText"/>
      </w:pPr>
      <w:r>
        <w:t xml:space="preserve">My academic foundation began at the University of Manchester, where I earned a Bachelor's degree in Environmental Engineering with honors. During my studies, I spearheaded a project analyzing renewable energy integration in arid climates, directly addressing challenges relevant to the Gulf region. This research ignited my passion for sustainable infrastructure solutions applicable across diverse environments like those found in United Arab Emirates Abu Dhabi. Recognizing that theoretical knowledge alone cannot drive tangible change, I sought practical experience through internships at Siemens Energy and Dubai Carbon Centre of Excellence. These roles exposed me to real-world energy transition challenges while deepening my understanding of the UAE's strategic priorities outlined in initiatives such as the Abu Dhabi Vision 2030 and the UAE Net Zero by 2050 Strategy.</w:t>
      </w:r>
    </w:p>
    <w:p>
      <w:pPr>
        <w:pStyle w:val="BodyText"/>
      </w:pPr>
      <w:r>
        <w:t xml:space="preserve">What compels me toward Abu Dhabi specifically is its unparalleled ecosystem for innovation. Unlike other global hubs, Abu Dhabi offers a rare confluence of visionary leadership, cutting-edge infrastructure, and a genuine commitment to sustainable development that transcends rhetoric. The city's investments in Masdar City—where renewable energy research meets urban application—demonstrate a model I am eager to contribute to. Moreover, the presence of institutions like Khalifa University and the Abu Dhabi Department of Energy provides an unmatched environment for academic rigor combined with industry collaboration. As Baker, I have long admired how Abu Dhabi strategically positions itself not just as an oil economy but as a knowledge-driven leader in green technology—a trajectory I am determined to advance.</w:t>
      </w:r>
    </w:p>
    <w:p>
      <w:pPr>
        <w:pStyle w:val="BodyText"/>
      </w:pPr>
      <w:r>
        <w:t xml:space="preserve">My professional experience further solidifies my preparedness for this next phase. In my role as a Sustainability Analyst at Emaar Properties, I developed energy efficiency frameworks for commercial developments that reduced carbon footprints by 18% across three major projects. This required navigating complex regulatory landscapes while fostering stakeholder alignment—skills directly transferable to Abu Dhabi's multi-stakeholder ecosystem. Critically, I collaborated with UAE-based partners on a solar microgrid feasibility study for Al Ain, which exposed me to local operational nuances and the importance of culturally attuned implementation. These experiences confirmed that meaningful progress in United Arab Emirates Abu Dhabi requires not only technical expertise but also deep respect for regional context and long-term vision.</w:t>
      </w:r>
    </w:p>
    <w:p>
      <w:pPr>
        <w:pStyle w:val="BodyText"/>
      </w:pPr>
      <w:r>
        <w:t xml:space="preserve">It is precisely this understanding that makes my pursuit of advanced studies at Khalifa University's Sustainable Energy Management program indispensable. The curriculum’s emphasis on renewable integration, smart grid technologies, and policy frameworks aligns precisely with my goal to develop scalable solutions for desert urban environments. I am particularly eager to engage with Professor Ahmed Al Dhaheri's research on solar storage systems for arid regions—a project that directly complements my past work and addresses a critical gap in the UAE’s energy transition roadmap. Beyond academics, I anticipate contributing through student-led initiatives like the Energy Innovation Club, where I plan to organize workshops on sustainable architecture tailored to Abu Dhabi's climatic realities.</w:t>
      </w:r>
    </w:p>
    <w:p>
      <w:pPr>
        <w:pStyle w:val="BodyText"/>
      </w:pPr>
      <w:r>
        <w:t xml:space="preserve">My long-term vision extends beyond personal achievement: I aspire to establish a consultancy focused on sustainable infrastructure for Middle Eastern cities, with my first operational hub in Abu Dhabi. By merging technical innovation with cultural intelligence, I aim to accelerate the UAE's green transition while creating local employment opportunities. This aligns seamlessly with Abu Dhabi’s Human Development Vision 2030, which prioritizes knowledge-based economic diversification. As Baker, I recognize that true impact requires embedding solutions within community frameworks—hence my commitment to partnering with initiatives like the Abu Dhabi Sustainability Week (ADSW) to co-design programs that empower Emirati youth in green careers.</w:t>
      </w:r>
    </w:p>
    <w:p>
      <w:pPr>
        <w:pStyle w:val="BodyText"/>
      </w:pPr>
      <w:r>
        <w:t xml:space="preserve">Why must this journey unfold in United Arab Emirates Abu Dhabi? The answer lies in the city's unique capacity to transform ideas into reality at scale. While many nations discuss sustainability, Abu Dhabi actively builds it—a fact evident from its world-leading Masdar Institute campus and its pioneering role in the International Renewable Energy Agency (IRENA) headquarters. To study here is to immerse oneself in a living laboratory where policy meets practice daily. This environment is irreplaceable for my development as a professional who must deliver solutions rooted in local context, not generic templates.</w:t>
      </w:r>
    </w:p>
    <w:p>
      <w:pPr>
        <w:pStyle w:val="BodyText"/>
      </w:pPr>
      <w:r>
        <w:t xml:space="preserve">My Statement of Purpose is ultimately a promise: A promise to apply every lesson learned at Khalifa University toward enhancing Abu Dhabi’s global standing in sustainable innovation. I will honor the trust placed in me by diligently engaging with faculty like Dr. Fatima Al Kaabi and contributing meaningfully to projects that advance the UAE's environmental objectives. As Baker, I understand that my success here will not be measured solely by academic achievement but by how effectively I collaborate to build a resilient, prosperous Abu Dhabi for future generations.</w:t>
      </w:r>
    </w:p>
    <w:p>
      <w:pPr>
        <w:pStyle w:val="BodyText"/>
      </w:pPr>
      <w:r>
        <w:t xml:space="preserve">United Arab Emirates Abu Dhabi represents more than a destination; it is the epicenter of an era defined by conscious progress. My journey as Baker has been purposefully directed toward this crossroads of ambition and action. I seek not merely admission to your esteemed institution but the privilege to stand alongside visionary leaders shaping a greener tomorrow for Abu Dhabi and beyond. This Statement of Purpose is my pledge that I am ready, equipped, and deeply committed to contributing all that I possess toward this noble mission.</w:t>
      </w:r>
    </w:p>
    <w:p>
      <w:pPr>
        <w:pStyle w:val="BodyText"/>
      </w:pPr>
      <w:r>
        <w:t xml:space="preserve">With profound respect for the vision guiding United Arab Emirates Abu Dhabi's advancement, I submit my application with confidence in my ability to become a meaningful contributor to your academic community and the nation’s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cp:keywords/>
  <dcterms:created xsi:type="dcterms:W3CDTF">2025-12-10T03:26:22Z</dcterms:created>
  <dcterms:modified xsi:type="dcterms:W3CDTF">2025-12-10T03:26:22Z</dcterms:modified>
</cp:coreProperties>
</file>

<file path=docProps/custom.xml><?xml version="1.0" encoding="utf-8"?>
<Properties xmlns="http://schemas.openxmlformats.org/officeDocument/2006/custom-properties" xmlns:vt="http://schemas.openxmlformats.org/officeDocument/2006/docPropsVTypes"/>
</file>