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Cape</w:t>
      </w:r>
      <w:r>
        <w:t xml:space="preserve"> </w:t>
      </w:r>
      <w:r>
        <w:t xml:space="preserve">Town</w:t>
      </w:r>
    </w:p>
    <w:bookmarkStart w:id="26" w:name="X01fc25554e705af86de025123cd61b3ab085866"/>
    <w:p>
      <w:pPr>
        <w:pStyle w:val="Heading1"/>
      </w:pPr>
      <w:r>
        <w:t xml:space="preserve">Statement of Purpose: Pursuing a Banking Career in South Africa Cape Town</w:t>
      </w:r>
    </w:p>
    <w:p>
      <w:pPr>
        <w:pStyle w:val="FirstParagraph"/>
      </w:pPr>
      <w:r>
        <w:t xml:space="preserve">As I prepare to submit this Statement of Purpose, I am deeply committed to dedicating my professional expertise as a Banker within the dynamic financial landscape of South Africa, with Cape Town as my strategic base. This document articulates my academic foundation, professional journey, and unwavering vision for contributing meaningfully to South Africa's economic growth through exceptional banking services in Cape Town. Having meticulously researched the city's unique position as Southern Africa's premier financial hub and cultural melting pot, I am convinced that Cape Town offers the ideal environment to advance my career while serving communities across this diverse nation.</w:t>
      </w:r>
    </w:p>
    <w:bookmarkStart w:id="20" w:name="foundational-academic-preparation"/>
    <w:p>
      <w:pPr>
        <w:pStyle w:val="Heading2"/>
      </w:pPr>
      <w:r>
        <w:t xml:space="preserve">Foundational Academic Preparation</w:t>
      </w:r>
    </w:p>
    <w:p>
      <w:pPr>
        <w:pStyle w:val="FirstParagraph"/>
      </w:pPr>
      <w:r>
        <w:t xml:space="preserve">My journey began with a Bachelor of Commerce in Finance from the University of Cape Town (UCT), where I graduated with distinction. The rigorous curriculum immersed me in South African financial regulations, risk management frameworks, and emerging market dynamics – directly preparing me for the complexities faced by any Banker operating within our national context. Courses like "South African Banking Law" and "Inclusive Finance Strategy" were particularly formative, challenging me to analyze how traditional banking models could be adapted to serve Cape Town's unique demographic tapestry: from affluent suburbs like Camps Bay to emerging townships such as Khayelitsha. During my studies, I authored a research paper on "Financial Inclusion in Coastal Metropolises," which earned recognition from the South African Banking Association for its actionable insights into bridging service gaps in urban environments like Cape Town. This academic foundation established my commitment to ethical banking that serves all socioeconomic strata – a principle central to any successful Banker operating in South Africa.</w:t>
      </w:r>
    </w:p>
    <w:bookmarkEnd w:id="20"/>
    <w:bookmarkStart w:id="21" w:name="X6d05912b49b356aa4540d19ca00b0c519991156"/>
    <w:p>
      <w:pPr>
        <w:pStyle w:val="Heading2"/>
      </w:pPr>
      <w:r>
        <w:t xml:space="preserve">Professional Experience: Building Expertise Through Practice</w:t>
      </w:r>
    </w:p>
    <w:p>
      <w:pPr>
        <w:pStyle w:val="FirstParagraph"/>
      </w:pPr>
      <w:r>
        <w:t xml:space="preserve">My professional trajectory has been meticulously aligned with developing the competencies required of a modern Banker in South Africa. At Standard Bank's Cape Town branch, I served as a Relationship Officer for 18 months, managing portfolios exceeding R50 million while consistently surpassing sales targets by 22%. This role demanded acute cultural intelligence – navigating interactions between affluent clients in the V&amp;A Waterfront area and entrepreneurs in the Bo-Kaap business community required nuanced understanding of local socio-economic contexts. I spearheaded a client education initiative targeting small businesses, conducting workshops on digital banking tools at the Cape Town Small Business Development Centre. This project directly supported South Africa's National Development Plan goals for economic empowerment, demonstrating how a Banker can actively contribute to national priorities through localized engagement.</w:t>
      </w:r>
    </w:p>
    <w:p>
      <w:pPr>
        <w:pStyle w:val="BodyText"/>
      </w:pPr>
      <w:r>
        <w:t xml:space="preserve">Subsequently, I joined FNB's Innovation Lab in Johannesburg before relocating to Cape Town for strategic alignment with the city's burgeoning fintech ecosystem. There, I collaborated on developing mobile banking solutions tailored for informal market vendors – a critical initiative given Cape Town's vibrant street economy in areas like Woodstock and District Six. This experience underscored how technology, when ethically deployed by a Banker, can transform financial access in communities often underserved by traditional institutions. I learned that effective banking in South Africa Cape Town isn't merely about transactions; it's about building trust through cultural humility and technological accessibility.</w:t>
      </w:r>
    </w:p>
    <w:bookmarkEnd w:id="21"/>
    <w:bookmarkStart w:id="22" w:name="X133ba3df0a769870cb8361280e196c6aa27838f"/>
    <w:p>
      <w:pPr>
        <w:pStyle w:val="Heading2"/>
      </w:pPr>
      <w:r>
        <w:t xml:space="preserve">Why Cape Town: The Strategic Convergence Point</w:t>
      </w:r>
    </w:p>
    <w:p>
      <w:pPr>
        <w:pStyle w:val="FirstParagraph"/>
      </w:pPr>
      <w:r>
        <w:t xml:space="preserve">Cape Town represents the perfect nexus for my banking career. As South Africa's second-largest financial center, it balances global investment corridors with deep local community roots – a duality essential for modern banking. Unlike Johannesburg's corporate density, Cape Town offers the human scale to cultivate meaningful client relationships while maintaining international market connectivity through its status as a global tourism and trade gateway. The city's commitment to inclusive growth through initiatives like the Cape Town Economic Development Strategy provides a supportive framework where my skills can directly impact South Africa's development goals. Furthermore, having lived in Cape Town for five years – experiencing its multicultural vibrancy from the Kirstenbosch National Botanical Garden to the bustling Victoria &amp; Alfred Waterfront – I've developed an authentic connection to this city's rhythm and aspirations. As a Banker operating here, I wouldn't be an outsider but a community member invested in Cape Town's prosperity.</w:t>
      </w:r>
    </w:p>
    <w:bookmarkEnd w:id="22"/>
    <w:bookmarkStart w:id="23" w:name="Xfa5db239c7979c46562e89f008d6bcf078d6b2e"/>
    <w:p>
      <w:pPr>
        <w:pStyle w:val="Heading2"/>
      </w:pPr>
      <w:r>
        <w:t xml:space="preserve">Alignment with South Africa's Banking Imperatives</w:t>
      </w:r>
    </w:p>
    <w:p>
      <w:pPr>
        <w:pStyle w:val="FirstParagraph"/>
      </w:pPr>
      <w:r>
        <w:t xml:space="preserve">I understand that modern banking in South Africa demands more than financial acumen; it requires active participation in national challenges. My experience aligns directly with the Bank of South Africa's recent focus areas: financial inclusion, SME support, and sustainable finance. Having participated in Cape Town's "Green Business Banking Initiative," I've developed expertise in structuring loans for eco-tourism ventures – a sector vital to the city's economy. This practical knowledge positions me to contribute immediately to any Banker role focused on South Africa's green transition goals. Moreover, my fluency in Xhosa and Afrikaans, combined with cultural sensitivity training from UCT's Centre for African Studies, enables me to serve Cape Town's diverse client base with respect – a non-negotiable for ethical banking in our nation.</w:t>
      </w:r>
    </w:p>
    <w:bookmarkEnd w:id="23"/>
    <w:bookmarkStart w:id="24" w:name="Xad91a44619c7dda2444862a52477d2793289431"/>
    <w:p>
      <w:pPr>
        <w:pStyle w:val="Heading2"/>
      </w:pPr>
      <w:r>
        <w:t xml:space="preserve">Future Vision: Elevating Banking in South Africa Cape Town</w:t>
      </w:r>
    </w:p>
    <w:p>
      <w:pPr>
        <w:pStyle w:val="FirstParagraph"/>
      </w:pPr>
      <w:r>
        <w:t xml:space="preserve">My long-term vision as a Banker is to establish community-focused financial hubs within Cape Town's underserved areas, integrating traditional banking services with social impact metrics. I aim to champion the "Cape Town Model" where branch networks actively partner with local cooperatives – for example, linking savings groups in Langa township with export opportunities through the city's port infrastructure. This approach directly addresses South Africa's national challenge of unemployment while creating sustainable revenue streams for banks. In five years, I aspire to lead a regional team driving innovation in microfinance solutions specifically designed for Cape Town's creative economy – from wine producers in Stellenbosch to digital startups in Silicon Cape.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conviction that banking is South Africa's most powerful engine for equitable development, and Cape Town is its ideal testing ground. I am not merely seeking a position as a Banker; I am committed to becoming an agent of economic transformation within South Africa Cape Town's vibrant ecosystem. My academic rigor, practical experience in inclusive financial services, and deep connection to this city's spirit equip me to deliver exceptional value from day one. As I apply for banking roles across the Western Cape, I bring not just qualifications but a profound understanding that true success as a Banker lies in lifting communities alongside business growth. I eagerly anticipate contributing my skills to South Africa's financial future, anchored firmly in the heart of Cape Town – where innovation meets community and finance serves humanity.</w:t>
      </w:r>
    </w:p>
    <w:p>
      <w:pPr>
        <w:pStyle w:val="BodyText"/>
      </w:pPr>
      <w:r>
        <w:t xml:space="preserve">For any organization seeking an authentic, strategic Banker dedicated to South Africa's inclusive prosperity, Cape Town offers the perfect foundation for our shared success. I am ready to bring my expertise to this critical work immediately.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Cape Town</dc:title>
  <dc:creator/>
  <dc:language>en</dc:language>
  <cp:keywords/>
  <dcterms:created xsi:type="dcterms:W3CDTF">2026-07-23T23:30:33Z</dcterms:created>
  <dcterms:modified xsi:type="dcterms:W3CDTF">2026-07-23T23:30:33Z</dcterms:modified>
</cp:coreProperties>
</file>

<file path=docProps/custom.xml><?xml version="1.0" encoding="utf-8"?>
<Properties xmlns="http://schemas.openxmlformats.org/officeDocument/2006/custom-properties" xmlns:vt="http://schemas.openxmlformats.org/officeDocument/2006/docPropsVTypes"/>
</file>