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rPr>
          <w:bCs/>
          <w:b/>
        </w:rPr>
        <w:t xml:space="preserve">Statement of Purpose</w:t>
      </w:r>
      <w:r>
        <w:t xml:space="preserve"> </w:t>
      </w:r>
      <w:r>
        <w:t xml:space="preserve">serves as the foundational document articulating my professional trajectory, academic rigor, and unwavering commitment to advancing biological sciences within a dynamic global context. As an aspiring</w:t>
      </w:r>
      <w:r>
        <w:t xml:space="preserve"> </w:t>
      </w:r>
      <w:r>
        <w:rPr>
          <w:bCs/>
          <w:b/>
        </w:rPr>
        <w:t xml:space="preserve">Biologist</w:t>
      </w:r>
      <w:r>
        <w:t xml:space="preserve">, I have meticulously cultivated a career focused on interdisciplinary research with tangible societal impact. This</w:t>
      </w:r>
      <w:r>
        <w:t xml:space="preserve"> </w:t>
      </w:r>
      <w:r>
        <w:rPr>
          <w:bCs/>
          <w:b/>
        </w:rPr>
        <w:t xml:space="preserve">Statement of Purpose</w:t>
      </w:r>
      <w:r>
        <w:t xml:space="preserve"> </w:t>
      </w:r>
      <w:r>
        <w:t xml:space="preserve">details my qualifications, motivations, and strategic vision for contributing to the scientific ecosystem in</w:t>
      </w:r>
      <w:r>
        <w:t xml:space="preserve"> </w:t>
      </w:r>
      <w:r>
        <w:rPr>
          <w:bCs/>
          <w:b/>
        </w:rPr>
        <w:t xml:space="preserve">Israel Tel Aviv</w:t>
      </w:r>
      <w:r>
        <w:t xml:space="preserve">, where cutting-edge innovation converges with pressing environmental and health challenges.</w:t>
      </w:r>
    </w:p>
    <w:p>
      <w:pPr>
        <w:pStyle w:val="BodyText"/>
      </w:pPr>
      <w:r>
        <w:t xml:space="preserve">My academic journey began at the University of Cape Town, where I earned a Bachelor’s degree in Molecular Biology with honors. My thesis on microbial resilience in arid ecosystems ignited my fascination with biodiversity under climate stress—a theme directly relevant to Israel’s unique Mediterranean and desert environments. This foundational work propelled me toward a Master’s in Environmental Science at the National University of Singapore, where I specialized in sustainable water resource management. My research on biofilm-mediated water purification systems not only earned recognition at the International Water Association Conference but also underscored my ability to bridge theoretical knowledge with real-world applications. These experiences solidified my resolve to work where scientific ingenuity meets urgent ecological needs—precisely the ethos of</w:t>
      </w:r>
      <w:r>
        <w:t xml:space="preserve"> </w:t>
      </w:r>
      <w:r>
        <w:rPr>
          <w:bCs/>
          <w:b/>
        </w:rPr>
        <w:t xml:space="preserve">Israel Tel Aviv</w:t>
      </w:r>
      <w:r>
        <w:t xml:space="preserve">.</w:t>
      </w:r>
    </w:p>
    <w:p>
      <w:pPr>
        <w:pStyle w:val="BodyText"/>
      </w:pPr>
      <w:r>
        <w:t xml:space="preserve">Professionally, I have collaborated with the African Wildlife Foundation on conservation genetics projects, tracking endangered species through DNA barcoding in East African reserves. However, it was a fellowship at Israel’s Weizmann Institute of Science during my master’s that crystallized my focus on</w:t>
      </w:r>
      <w:r>
        <w:t xml:space="preserve"> </w:t>
      </w:r>
      <w:r>
        <w:rPr>
          <w:bCs/>
          <w:b/>
        </w:rPr>
        <w:t xml:space="preserve">Israel Tel Aviv</w:t>
      </w:r>
      <w:r>
        <w:t xml:space="preserve">. Under Dr. Rivka Shapira’s mentorship, I analyzed genomic adaptations in native desert flora to climate change. Witnessing how Tel Aviv-based researchers integrate AI-driven bioinformatics with field ecology to predict ecosystem shifts revealed the city’s unparalleled capacity for transformative science. The institute’s proximity to diverse habitats—from the Yarkon River wetlands to the Negev Highlands—provided an ideal laboratory, reinforcing my belief that</w:t>
      </w:r>
      <w:r>
        <w:t xml:space="preserve"> </w:t>
      </w:r>
      <w:r>
        <w:rPr>
          <w:bCs/>
          <w:b/>
        </w:rPr>
        <w:t xml:space="preserve">Israel Tel Aviv</w:t>
      </w:r>
      <w:r>
        <w:t xml:space="preserve"> </w:t>
      </w:r>
      <w:r>
        <w:t xml:space="preserve">is not merely a location but a living nexus for biological innovation.</w:t>
      </w:r>
    </w:p>
    <w:p>
      <w:pPr>
        <w:pStyle w:val="BodyText"/>
      </w:pPr>
      <w:r>
        <w:t xml:space="preserve">What compels me toward</w:t>
      </w:r>
      <w:r>
        <w:t xml:space="preserve"> </w:t>
      </w:r>
      <w:r>
        <w:rPr>
          <w:bCs/>
          <w:b/>
        </w:rPr>
        <w:t xml:space="preserve">Israel Tel Aviv</w:t>
      </w:r>
      <w:r>
        <w:t xml:space="preserve"> </w:t>
      </w:r>
      <w:r>
        <w:t xml:space="preserve">is its distinctive fusion of ancient ecological wisdom and futuristic technology. The city’s biotech corridor, anchored by entities like the Tel Aviv University Life Sciences Hub and BioMed X Innovation Center, actively addresses regional challenges: water scarcity through desalination microbiology, cancer research via precision oncology, and biodiversity preservation in Mediterranean hotspots. My expertise in microbial ecology aligns seamlessly with projects such as the Israeli National Water Authority’s initiative to harness bacterial consortia for reducing agricultural runoff—directly applicable to Tel Aviv’s coastal watershed management. I am particularly eager to contribute to the “</w:t>
      </w:r>
      <w:r>
        <w:rPr>
          <w:iCs/>
          <w:i/>
        </w:rPr>
        <w:t xml:space="preserve">Water Security Project</w:t>
      </w:r>
      <w:r>
        <w:t xml:space="preserve">” at the Israel Institute for Biological Research, where my prior work on biofilm applications could accelerate sustainable irrigation solutions for arid regions.</w:t>
      </w:r>
    </w:p>
    <w:p>
      <w:pPr>
        <w:pStyle w:val="BodyText"/>
      </w:pPr>
      <w:r>
        <w:t xml:space="preserve">This</w:t>
      </w:r>
      <w:r>
        <w:t xml:space="preserve"> </w:t>
      </w:r>
      <w:r>
        <w:rPr>
          <w:bCs/>
          <w:b/>
        </w:rPr>
        <w:t xml:space="preserve">Statement of Purpose</w:t>
      </w:r>
      <w:r>
        <w:t xml:space="preserve"> </w:t>
      </w:r>
      <w:r>
        <w:t xml:space="preserve">transcends a mere academic exercise; it is a declaration of purpose. As a</w:t>
      </w:r>
      <w:r>
        <w:t xml:space="preserve"> </w:t>
      </w:r>
      <w:r>
        <w:rPr>
          <w:bCs/>
          <w:b/>
        </w:rPr>
        <w:t xml:space="preserve">Biologist</w:t>
      </w:r>
      <w:r>
        <w:t xml:space="preserve">, I do not seek to merely observe nature but to actively co-create resilience in ecosystems under strain. In</w:t>
      </w:r>
      <w:r>
        <w:t xml:space="preserve"> </w:t>
      </w:r>
      <w:r>
        <w:rPr>
          <w:bCs/>
          <w:b/>
        </w:rPr>
        <w:t xml:space="preserve">Israel Tel Aviv</w:t>
      </w:r>
      <w:r>
        <w:t xml:space="preserve">, I envision collaborating with institutions like the Technion’s Faculty of Medicine to study host-microbe interactions in urban environments, leveraging Tel Aviv’s dense population as a unique model for public health interventions. My fluency in Hebrew (B2 level) and experience navigating multicultural research teams further ensure I can integrate swiftly into local laboratories and community outreach programs. For instance, I propose developing a citizen science initiative where Tel Aviv residents monitor urban pollinator health using portable DNA sequencers—a project that could bridge academic research with public engagement, echoing the city’s spirit of communal innovation.</w:t>
      </w:r>
    </w:p>
    <w:p>
      <w:pPr>
        <w:pStyle w:val="BodyText"/>
      </w:pPr>
      <w:r>
        <w:t xml:space="preserve">I acknowledge the challenges ahead: adapting to Israel’s fast-paced research culture while advancing work on climate-adaptive crops for semi-arid zones. Yet, I am energized by Tel Aviv’s ecosystem of resilience. The city hosts over 1,200 biotech firms—35% of Israel’s total—and attracts global talent through programs like the “</w:t>
      </w:r>
      <w:r>
        <w:rPr>
          <w:iCs/>
          <w:i/>
        </w:rPr>
        <w:t xml:space="preserve">Mission: Innovation</w:t>
      </w:r>
      <w:r>
        <w:t xml:space="preserve">” visa pathway, which I intend to pursue. My long-term vision is to establish a research node within</w:t>
      </w:r>
      <w:r>
        <w:t xml:space="preserve"> </w:t>
      </w:r>
      <w:r>
        <w:rPr>
          <w:bCs/>
          <w:b/>
        </w:rPr>
        <w:t xml:space="preserve">Israel Tel Aviv</w:t>
      </w:r>
      <w:r>
        <w:t xml:space="preserve"> </w:t>
      </w:r>
      <w:r>
        <w:t xml:space="preserve">dedicated to “</w:t>
      </w:r>
      <w:r>
        <w:rPr>
          <w:iCs/>
          <w:i/>
        </w:rPr>
        <w:t xml:space="preserve">Sustainable Urban Biomes</w:t>
      </w:r>
      <w:r>
        <w:t xml:space="preserve">,” merging my expertise in microbial networks with urban planning. This would position me not just as a contributor but as a catalyst for interdisciplinary solutions, directly addressing the UN Sustainable Development Goals 6 (Clean Water) and 15 (Life on Land).</w:t>
      </w:r>
    </w:p>
    <w:p>
      <w:pPr>
        <w:pStyle w:val="BodyText"/>
      </w:pPr>
      <w:r>
        <w:t xml:space="preserve">Finally, this</w:t>
      </w:r>
      <w:r>
        <w:t xml:space="preserve"> </w:t>
      </w:r>
      <w:r>
        <w:rPr>
          <w:bCs/>
          <w:b/>
        </w:rPr>
        <w:t xml:space="preserve">Statement of Purpose</w:t>
      </w:r>
      <w:r>
        <w:t xml:space="preserve"> </w:t>
      </w:r>
      <w:r>
        <w:t xml:space="preserve">reflects my profound respect for Israel’s scientific legacy—from the pioneering work of Israeli Nobel Laureates like Aaron Ciechanover to today’s AI-driven drug discovery. I am eager to learn from and contribute to this tradition in the heart of</w:t>
      </w:r>
      <w:r>
        <w:t xml:space="preserve"> </w:t>
      </w:r>
      <w:r>
        <w:rPr>
          <w:bCs/>
          <w:b/>
        </w:rPr>
        <w:t xml:space="preserve">Israel Tel Aviv</w:t>
      </w:r>
      <w:r>
        <w:t xml:space="preserve">. My background equips me with the technical acumen, cultural agility, and passion for collaborative problem-solving essential for thriving in this environment. I do not simply seek a position; I seek a partnership with</w:t>
      </w:r>
      <w:r>
        <w:t xml:space="preserve"> </w:t>
      </w:r>
      <w:r>
        <w:rPr>
          <w:bCs/>
          <w:b/>
        </w:rPr>
        <w:t xml:space="preserve">Israel Tel Aviv</w:t>
      </w:r>
      <w:r>
        <w:t xml:space="preserve">'s scientific community to transform biological insights into scalable impact—where every research breakthrough becomes a step toward a more sustainable future.</w:t>
      </w:r>
    </w:p>
    <w:p>
      <w:pPr>
        <w:pStyle w:val="BodyText"/>
      </w:pPr>
      <w:r>
        <w:t xml:space="preserve">In closing, my journey as a</w:t>
      </w:r>
      <w:r>
        <w:t xml:space="preserve"> </w:t>
      </w:r>
      <w:r>
        <w:rPr>
          <w:bCs/>
          <w:b/>
        </w:rPr>
        <w:t xml:space="preserve">Biologist</w:t>
      </w:r>
      <w:r>
        <w:t xml:space="preserve"> </w:t>
      </w:r>
      <w:r>
        <w:t xml:space="preserve">has been defined by the pursuit of answers where they matter most. Now, I stand ready to bring that mission to</w:t>
      </w:r>
      <w:r>
        <w:t xml:space="preserve"> </w:t>
      </w:r>
      <w:r>
        <w:rPr>
          <w:bCs/>
          <w:b/>
        </w:rPr>
        <w:t xml:space="preserve">Israel Tel Aviv</w:t>
      </w:r>
      <w:r>
        <w:t xml:space="preserve">, a city that embodies the relentless spirit of innovation I have dedicated my career to advancing. This is not just an application; it is a commitment—one I will honor with every cell, data point, and collaborative effort in service of science and society.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Biologist Seeking Contribution in Israel Tel Aviv</dc:title>
  <dc:creator/>
  <dc:language>en</dc:language>
  <cp:keywords/>
  <dcterms:created xsi:type="dcterms:W3CDTF">2026-07-23T09:16:56Z</dcterms:created>
  <dcterms:modified xsi:type="dcterms:W3CDTF">2026-07-23T09:16:56Z</dcterms:modified>
</cp:coreProperties>
</file>

<file path=docProps/custom.xml><?xml version="1.0" encoding="utf-8"?>
<Properties xmlns="http://schemas.openxmlformats.org/officeDocument/2006/custom-properties" xmlns:vt="http://schemas.openxmlformats.org/officeDocument/2006/docPropsVTypes"/>
</file>