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5d5ab691ee9bae27296893fbfa9d0a47a2a330"/>
    <w:p>
      <w:pPr>
        <w:pStyle w:val="Heading1"/>
      </w:pPr>
      <w:r>
        <w:t xml:space="preserve">Statement of Purpose: Advancing Healthcare Innovation as a Biomedical Engineer in Algeria Algiers</w:t>
      </w:r>
    </w:p>
    <w:p>
      <w:pPr>
        <w:pStyle w:val="FirstParagraph"/>
      </w:pPr>
      <w:r>
        <w:t xml:space="preserve">As a dedicated student deeply committed to transforming healthcare delivery across Algeria, I present this Statement of Purpose to formally express my aspiration to pursue advanced studies in Biomedical Engineering at the esteemed institutions within Algiers. My journey toward becoming a Biomedical Engineer is intrinsically linked to the urgent healthcare needs of my homeland, particularly the dynamic urban landscape and evolving medical infrastructure of Algiers. This document articulates my academic foundation, professional motivation, and unwavering commitment to leveraging engineering innovation for Algeria’s health system—where I will contribute as a future Biomedical Engineer with local impact.</w:t>
      </w:r>
    </w:p>
    <w:p>
      <w:pPr>
        <w:pStyle w:val="BodyText"/>
      </w:pPr>
      <w:r>
        <w:t xml:space="preserve">My passion for biomedical engineering crystallized during my undergraduate studies in Mechanical Engineering at the University of Science and Technology Houari Boumediene (USTHB) in Algiers. While analyzing fluid dynamics, I became acutely aware of how engineering principles could directly address critical healthcare gaps. During a community health initiative in the Bab El Oued district of Algiers, I witnessed firsthand the challenges faced by local clinics: outdated diagnostic equipment, inconsistent maintenance systems for medical devices, and a severe shortage of accessible telemedicine solutions for rural populations surrounding Algiers. A diabetic patient’s delayed diagnosis due to malfunctioning glucose meters at a public health center in Sidi M’hamed left an indelible impression on me. This experience ignited my resolve to bridge engineering expertise with healthcare needs specifically within Algeria’s context, not as a theoretical pursuit but as a practical mission for Algiers and beyond.</w:t>
      </w:r>
    </w:p>
    <w:p>
      <w:pPr>
        <w:pStyle w:val="BodyText"/>
      </w:pPr>
      <w:r>
        <w:t xml:space="preserve">My academic trajectory has been meticulously aligned toward Biomedical Engineering. I completed specialized coursework in biomaterials, medical instrumentation, and signal processing at USTHB, complemented by independent research on low-cost sensor design for rural healthcare monitoring—a project inspired by Algeria’s National Health Strategy 2021-2030, which prioritizes equitable access to diagnostics. I also interned at the Algiers National Hospital’s biomedical engineering department under Dr. Fatima Zohra Benali, where I assisted in calibrating imaging systems and documented maintenance protocols for aging X-ray equipment prevalent across Algeria’s public hospitals. This hands-on exposure confirmed my aptitude for applied biomedical problem-solving and reinforced my understanding that sustainable healthcare innovation must be rooted in local realities—like the need for robust, climate-adaptive medical devices suitable for Algiers’ diverse environments.</w:t>
      </w:r>
    </w:p>
    <w:p>
      <w:pPr>
        <w:pStyle w:val="BodyText"/>
      </w:pPr>
      <w:r>
        <w:t xml:space="preserve">It is precisely within this context that I seek to advance my studies in Algeria. The biotechnology sector is rapidly expanding across Algerian universities, with institutions like the University of Algiers 1 and USTHB pioneering research in medical device development tailored for emerging economies. My decision to pursue this program *in Algiers* stems from an unwavering commitment to serve Algeria’s healthcare ecosystem from within, not as an external consultant. I am drawn to the interdisciplinary collaborations between engineering faculties and hospitals in Algiers, such as the ongoing partnership between USTHB and the Salah Azaïz Medical Center. This local network will provide unparalleled access to real-world challenges—like optimizing ultrasound accessibility in remote Kabylie villages or adapting prosthetic technology for Algeria’s demographic profile—which cannot be replicated through studies abroad. As a future Biomedical Engineer, I will not merely learn theories; I will co-create solutions with Algerian healthcare providers and policymakers.</w:t>
      </w:r>
    </w:p>
    <w:p>
      <w:pPr>
        <w:pStyle w:val="BodyText"/>
      </w:pPr>
      <w:r>
        <w:t xml:space="preserve">My long-term vision is unequivocally tied to Algeria’s development goals. I aim to establish an R&amp;D center in Algiers focused on affordable, locally manufactured biomedical devices—addressing critical gaps such as portable ECG monitors for maternal health in rural areas or solar-powered vaccine refrigeration systems suited for Algeria’s climate. This aligns with the Algerian government’s vision of self-reliance in healthcare technology and its emphasis on training homegrown engineers. I am particularly inspired by initiatives like the "Algeria Vision 2030" plan, which identifies health innovation as a pillar of socioeconomic progress. As a Biomedical Engineer trained in Algiers, I will collaborate with entities such as the Ministry of Health and local startups like MedTech Algeria to ensure our innovations are culturally appropriate, economically viable, and scalable across Algeria’s regions—from the coastal cities to the Sahara fringes.</w:t>
      </w:r>
    </w:p>
    <w:p>
      <w:pPr>
        <w:pStyle w:val="BodyText"/>
      </w:pPr>
      <w:r>
        <w:t xml:space="preserve">My technical skills are complemented by deep cultural fluency. Having grown up in Algiers’ vibrant yet healthcare-challenged neighborhoods, I understand the socio-economic barriers to medical access that global solutions often overlook. My fluency in Arabic, French (the language of Algerian medical documentation), and English allows me to navigate international research while engaging meaningfully with local communities. This cultural competence is essential for a Biomedical Engineer operating within Algeria’s unique healthcare ecosystem, where trust and contextual understanding are as vital as technical proficiency.</w:t>
      </w:r>
    </w:p>
    <w:p>
      <w:pPr>
        <w:pStyle w:val="BodyText"/>
      </w:pPr>
      <w:r>
        <w:t xml:space="preserve">I recognize that becoming a Biomedical Engineer in Algeria requires more than academic excellence—it demands resilience, ethical rigor, and an intimate grasp of national priorities. My past projects have already demonstrated this: I co-founded "TechSante Algérie," a student initiative providing basic medical device repair training to technicians at public health centers near Algiers. This experience taught me that sustainable innovation starts with empowering local stakeholders—a principle I will uphold throughout my graduate studies and career.</w:t>
      </w:r>
    </w:p>
    <w:p>
      <w:pPr>
        <w:pStyle w:val="BodyText"/>
      </w:pPr>
      <w:r>
        <w:t xml:space="preserve">In conclusion, this Statement of Purpose embodies my lifelong dedication to biomedical engineering as a force for equitable healthcare in Algeria. Algiers is not just the location of my academic pursuit; it is the crucible where I will forge solutions rooted in Algeria’s needs. I am ready to contribute rigorously to your program, learn from Algiers’ medical and engineering pioneers, and ultimately emerge as a Biomedical Engineer who elevates healthcare accessibility for every Algerian—from Algiers’ urban centers to the most remote villages. My commitment is singular: To make Algeria’s healthcare future not just possible—but inevitable.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Algeria Algiers</dc:title>
  <dc:creator/>
  <dc:language>en</dc:language>
  <cp:keywords/>
  <dcterms:created xsi:type="dcterms:W3CDTF">2026-07-20T20:59:34Z</dcterms:created>
  <dcterms:modified xsi:type="dcterms:W3CDTF">2026-07-20T20:59:34Z</dcterms:modified>
</cp:coreProperties>
</file>

<file path=docProps/custom.xml><?xml version="1.0" encoding="utf-8"?>
<Properties xmlns="http://schemas.openxmlformats.org/officeDocument/2006/custom-properties" xmlns:vt="http://schemas.openxmlformats.org/officeDocument/2006/docPropsVTypes"/>
</file>