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0" w:name="Xc8ce609d489184ee4c583815ea263bb4980b134"/>
    <w:p>
      <w:pPr>
        <w:pStyle w:val="Heading1"/>
      </w:pPr>
      <w:r>
        <w:t xml:space="preserve">Statement of Purpose for Biomedical Engineering Program in Nepal Kathmandu</w:t>
      </w:r>
    </w:p>
    <w:p>
      <w:pPr>
        <w:pStyle w:val="FirstParagraph"/>
      </w:pPr>
      <w:r>
        <w:t xml:space="preserve">From the bustling streets of Kathmandu to the remote mountain villages of Nepal, I have witnessed a profound disparity in healthcare access. As a Nepali student deeply rooted in this landscape, I recognize that sustainable healthcare solutions cannot be imported—they must be designed for our unique challenges. This conviction fuels my pursuit of advanced studies in Biomedical Engineering at [University Name], with a clear vision to become a transformative Biomedical Engineer dedicated to addressing Nepal's healthcare gaps right here in Kathmandu and beyond.</w:t>
      </w:r>
    </w:p>
    <w:p>
      <w:pPr>
        <w:pStyle w:val="BodyText"/>
      </w:pPr>
      <w:r>
        <w:t xml:space="preserve">My journey began during high school, volunteering at Bhaktapur Hospital where I observed patients struggling with outdated equipment. A diabetic patient, unable to afford insulin monitoring due to malfunctioning devices, became a turning point. This wasn’t just about broken machines—it was about the absence of local expertise to maintain them. In Nepal Kathmandu, medical infrastructure faces critical constraints: over 70% of hospitals rely on imported equipment with no local repair systems (WHO Nepal Report, 2022), and rural clinics lack even basic diagnostics. As a future Biomedical Engineer, I resolved to bridge this gap—not through foreign technology alone, but through context-specific innovation born from understanding Nepal's realities.</w:t>
      </w:r>
    </w:p>
    <w:p>
      <w:pPr>
        <w:pStyle w:val="BodyText"/>
      </w:pPr>
      <w:r>
        <w:t xml:space="preserve">My undergraduate studies in Mechanical Engineering at Kathmandu University immersed me in the technical foundations of medical device design. Courses like Biomaterials and Medical Instrumentation exposed me to global standards while highlighting their misalignment with Nepali conditions. I initiated a student project—</w:t>
      </w:r>
      <w:r>
        <w:rPr>
          <w:iCs/>
          <w:i/>
        </w:rPr>
        <w:t xml:space="preserve">"Low-Cost Oxygen Delivery System for Mountain Clinics"</w:t>
      </w:r>
      <w:r>
        <w:t xml:space="preserve">—using locally sourced materials to adapt ventilator components for high-altitude use. This project, showcased at the Nepal Engineering Association Convention (2023), taught me that true innovation requires cultural intelligence: our devices must endure Kathmandu’s monsoons, function with limited electricity, and be maintainable by technicians without advanced training.</w:t>
      </w:r>
    </w:p>
    <w:p>
      <w:pPr>
        <w:pStyle w:val="BodyText"/>
      </w:pPr>
      <w:r>
        <w:t xml:space="preserve">During my internship at Nepal Medical Devices Association (NMDA), I documented critical challenges. At a Chitwan district hospital, a $50,000 ultrasound machine lay idle for 6 months due to unavailability of replacement parts. This experience crystallized why my Statement of Purpose centers on Nepal: as a Biomedical Engineer in Kathmandu, I won’t just design devices—I’ll build ecosystems. I studied NMDA’s policy recommendations for national medical device regulation and contributed to drafting a feasibility report on local manufacturing hubs near the Kathmandu Valley. This isn’t theoretical; it’s about turning Nepal’s 2018 National Health Policy—emphasizing "technology for equity"—into action.</w:t>
      </w:r>
    </w:p>
    <w:p>
      <w:pPr>
        <w:pStyle w:val="BodyText"/>
      </w:pPr>
      <w:r>
        <w:t xml:space="preserve">I chose [University Name] because its Biomedical Engineering program uniquely aligns with Nepal’s needs. The university’s partnership with Kathmandu University Hospital for clinical trials, combined with faculty expertise in resource-limited settings (like Dr. Sharma’s work on solar-powered ECG systems), offers the precise training I seek. Courses such as "Medical Device Regulation in Developing Economies" and "Biomaterials for Low-Resource Environments" directly address the skills gap I’ve seen firsthand. Unlike programs focused solely on high-tech markets, [University Name]’s commitment to global health equity ensures my education will be immediately applicable here in Nepal Kathmandu.</w:t>
      </w:r>
    </w:p>
    <w:p>
      <w:pPr>
        <w:pStyle w:val="BodyText"/>
      </w:pPr>
      <w:r>
        <w:t xml:space="preserve">My long-term vision is clear: establish a Biomedical Innovation Center in Kathmandu that serves as Nepal’s hub for device adaptation, repair training, and policy advocacy. I aim to collaborate with institutions like the Institute of Medicine (IOM) and NHSSP (Nepal Health Sector Support Programme) to create a sustainable model. For instance, adapting smartphone-based diagnostic tools for malaria screening—using Kathmandu’s growing mobile infrastructure—to reach remote communities without lab access. As a Biomedical Engineer from Nepal, I understand that solutions must be co-designed with Nepali healthcare workers, not imposed upon them.</w:t>
      </w:r>
    </w:p>
    <w:p>
      <w:pPr>
        <w:pStyle w:val="BodyText"/>
      </w:pPr>
      <w:r>
        <w:t xml:space="preserve">My journey has taught me that in Nepal Kathmandu, engineering success is measured by lives improved per rupee spent. The same energy driving my volunteer work at Birendra Military Hospital (where I assisted with sterilization equipment maintenance) must guide my academic path. I’ve already begun networking with Nepal’s National Innovation Center to pilot a low-cost pulse oximeter design using recycled electronics—a project that won the 2023 Kathmandu Valley Student Tech Challenge.</w:t>
      </w:r>
    </w:p>
    <w:p>
      <w:pPr>
        <w:pStyle w:val="BodyText"/>
      </w:pPr>
      <w:r>
        <w:t xml:space="preserve">I recognize that becoming a Biomedical Engineer in Nepal requires more than technical skill; it demands resilience. When Kathmandu’s 2015 earthquake paralyzed medical supply chains, I saw how local engineers’ improvisation saved lives. My academic focus on robust, modular designs—like the water-resistant EEG helmet prototype I developed for monsoon-prone areas—reflects this ethos. This is why my Statement of Purpose centers on Nepal: because in our context, every innovation must withstand adversity while serving the most vulnerable.</w:t>
      </w:r>
    </w:p>
    <w:p>
      <w:pPr>
        <w:pStyle w:val="BodyText"/>
      </w:pPr>
      <w:r>
        <w:t xml:space="preserve">With [University Name]’s resources and Kathmandu’s vibrant healthcare ecosystem as my laboratory, I will develop not just devices, but systems. Upon graduation, I will return to Nepal Kathmandu to lead the Biomedical Innovation Center at KUSOM (Kathmandu University School of Medical Sciences), training a new generation of engineers who see themselves not as "foreign experts," but as Nepali problem-solvers. My ultimate goal is measurable: within 10 years, reduce device-related treatment delays in 20+ Nepal districts by 40% through locally maintained solutions.</w:t>
      </w:r>
    </w:p>
    <w:p>
      <w:pPr>
        <w:pStyle w:val="BodyText"/>
      </w:pPr>
      <w:r>
        <w:t xml:space="preserve">I write this Statement of Purpose not from a place of privilege, but from the frontlines of Nepal’s healthcare challenges. I am ready to contribute my passion for engineering, my deep understanding of Kathmandu’s community needs, and my unwavering commitment to Nepal. As a future Biomedical Engineer dedicated to our nation’s wellbeing, I will transform this opportunity into tangible health outcomes—for every patient in Kathmandu Valley and every village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Nepal Kathmandu</dc:title>
  <dc:creator/>
  <dc:language>en</dc:language>
  <cp:keywords/>
  <dcterms:created xsi:type="dcterms:W3CDTF">2025-12-08T10:50:43Z</dcterms:created>
  <dcterms:modified xsi:type="dcterms:W3CDTF">2025-12-08T10:50:43Z</dcterms:modified>
</cp:coreProperties>
</file>

<file path=docProps/custom.xml><?xml version="1.0" encoding="utf-8"?>
<Properties xmlns="http://schemas.openxmlformats.org/officeDocument/2006/custom-properties" xmlns:vt="http://schemas.openxmlformats.org/officeDocument/2006/docPropsVTypes"/>
</file>