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Position</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statement-of-purpose"/>
    <w:p>
      <w:pPr>
        <w:pStyle w:val="Heading1"/>
      </w:pPr>
      <w:r>
        <w:t xml:space="preserve">STATEMENT OF PURPOSE</w:t>
      </w:r>
    </w:p>
    <w:p>
      <w:pPr>
        <w:pStyle w:val="FirstParagraph"/>
      </w:pPr>
      <w:r>
        <w:t xml:space="preserve">I am writing this Statement of Purpose to formally express my profound interest in securing a Business Consultant position within the vibrant commercial ecosystem of Argentina Buenos Aires. With over seven years of international consulting experience across Latin America and a deep commitment to fostering sustainable business growth, I have meticulously prepared this document to articulate how my professional journey aligns with the unique economic landscape of Buenos Aires and the transformative potential of strategic business consultancy in this dynamic region.</w:t>
      </w:r>
    </w:p>
    <w:p>
      <w:pPr>
        <w:pStyle w:val="BodyText"/>
      </w:pPr>
      <w:r>
        <w:t xml:space="preserve">My academic foundation in International Business Administration from Universidad de San Andrés, complemented by a certification in Strategic Management from IESE Business School, equipped me with rigorous analytical frameworks essential for navigating complex market environments. However, it was during my tenure as a Senior Consultant at Deloitte Argentina that I truly embraced the essence of business consultancy within the Argentine context. Working directly with clients across Buenos Aires' financial district and industrial corridors, I spearheaded projects that optimized supply chains for automotive manufacturers in Mercedes-Benz's local operations and restructured credit portfolios for Banco Galicia during Argentina's challenging economic phase of 2019-2021. These experiences crystallized my understanding: effective consultancy in Buenos Aires demands not just technical expertise but profound cultural intelligence and contextual adaptability.</w:t>
      </w:r>
    </w:p>
    <w:p>
      <w:pPr>
        <w:pStyle w:val="BodyText"/>
      </w:pPr>
      <w:r>
        <w:t xml:space="preserve">What draws me specifically to Argentina Buenos Aires is the city's unparalleled confluence of historical economic resilience and modern entrepreneurial energy. As the economic engine of South America, Buenos Aires offers a microcosm of Latin American business dynamics – where traditional family enterprises coexist with cutting-edge startups, and global market forces intersect with deeply rooted cultural practices. I am particularly inspired by the city's recent surge in fintech innovation (evidenced by Argentina's 20% annual growth in digital financial services since 2020) and the government's strategic "Buenos Aires Innovación" initiative. This environment creates an urgent need for Business Consultants who can bridge technical expertise with local market sensibilities – a niche I have consistently occupied through my work developing culturally nuanced go-to-market strategies for European clients entering Argentina's competitive retail sector.</w:t>
      </w:r>
    </w:p>
    <w:p>
      <w:pPr>
        <w:pStyle w:val="BodyText"/>
      </w:pPr>
      <w:r>
        <w:t xml:space="preserve">My consultancy approach in Buenos Aires has been defined by three pillars that directly address the region's unique challenges. First, I prioritize "localization through immersion": rather than imposing standardized solutions, I spend extended periods within client organizations to understand unspoken communication patterns and decision-making hierarchies – a practice that enabled me to identify operational bottlenecks in a major textile manufacturer's production line by observing shift handover rituals. Second, I integrate Argentina's distinctive economic reality into every strategy; for instance, when advising a multinational agribusiness client on market expansion, I developed a pricing model accounting for the 35% annual inflation volatility and dual-currency payment systems prevalent in Argentine transactions. Third, I leverage Buenos Aires' collaborative ecosystem through partnerships with institutions like CIPPEC (Center for Economic and Social Rights) to ensure recommendations align with national development priorities such as the "Argentina Productiva" initiative.</w:t>
      </w:r>
    </w:p>
    <w:p>
      <w:pPr>
        <w:pStyle w:val="BodyText"/>
      </w:pPr>
      <w:r>
        <w:t xml:space="preserve">The significance of this Statement of Purpose extends beyond personal career aspirations – it represents my commitment to contributing meaningfully to Argentina's economic narrative. Buenos Aires' business community faces critical challenges including inflationary pressures, complex regulatory environments, and the need for digital transformation across SMEs (which constitute 95% of Argentine businesses). My proposal for a "Buenos Aires Business Acceleration Framework" – currently being piloted with local chambers of commerce – directly addresses these issues through modular consultancy services tailored to micro-enterprises. This framework includes: 1) Real-time inflation-adjustment tools for financial planning, 2) Simplified regulatory navigation guides based on Argentina's recent "Regulatory Impact Assessment" law, and 3) Digital literacy workshops developed with Buenos Aires' Municipal IT Department. Having already secured pilot partnerships with three SME associations in the city, this model demonstrates my ability to translate consultancy expertise into tangible community impact.</w:t>
      </w:r>
    </w:p>
    <w:p>
      <w:pPr>
        <w:pStyle w:val="BodyText"/>
      </w:pPr>
      <w:r>
        <w:t xml:space="preserve">My fluency in Spanish (native proficiency) and deep cultural understanding – forged through years of living and working within Buenos Aires neighborhoods like Palermo and La Boca – positions me to navigate the city's intricate business social fabric. I have developed relationships with key stakeholders including the Asociación de Empresarios de Buenos Aires, local mayoral economic development offices, and Argentine industry associations. This network ensures that my consultancy approach remains grounded in reality rather than theoretical models. For example, when advising a family-owned winery on export expansion, my understanding of how "relaciones personales" (personal relationships) influence business decisions enabled me to strategically align their market entry with existing trade partnerships developed through Buenos Aires' wine industry associations.</w:t>
      </w:r>
    </w:p>
    <w:p>
      <w:pPr>
        <w:pStyle w:val="BodyText"/>
      </w:pPr>
      <w:r>
        <w:t xml:space="preserve">Looking toward the future within Argentina Buenos Aires, I envision myself as a catalyst for sustainable business transformation. My three-year vision includes establishing a boutique consultancy firm specializing in emerging market resilience strategies, with operations centered in Buenos Aires' innovative "Barrio Norte" district. This venture would directly address the critical need for specialized expertise that understands both global best practices and Argentina's specific economic constraints. I aim to train local talent through partnerships with Universidad Tecnológica Nacional (UTN), creating a pipeline of Argentine consultants who can lead this transformation from within – a model that respects national expertise while integrating international rigor.</w:t>
      </w:r>
    </w:p>
    <w:p>
      <w:pPr>
        <w:pStyle w:val="BodyText"/>
      </w:pPr>
      <w:r>
        <w:t xml:space="preserve">In conclusion, this Statement of Purpose serves as both an expression of intent and a blueprint for action. It affirms my unwavering dedication to excellence in Business Consultancy within Argentina Buenos Aires – where the intersection of global strategy and local insight creates unparalleled opportunities to drive economic progress. I am not merely seeking a position; I am committed to becoming an integral part of Buenos Aires' business evolution, helping organizations navigate complexity while honoring the city's unique spirit. My experience, cultural fluency, and strategic vision align precisely with the demands of this role and Argentina's aspirations for economic advancement. I welcome the opportunity to contribute my expertise to your organization and to collaborate in building a more resilient, innovative Buenos Aires business ecosystem.</w:t>
      </w:r>
    </w:p>
    <w:p>
      <w:pPr>
        <w:pStyle w:val="BodyText"/>
      </w:pPr>
      <w:r>
        <w:rPr>
          <w:bCs/>
          <w:b/>
        </w:rPr>
        <w:t xml:space="preserve">Respectfully submitted,</w:t>
      </w:r>
      <w:r>
        <w:br/>
      </w:r>
      <w:r>
        <w:t xml:space="preserve">[Your Full Name]</w:t>
      </w:r>
      <w:r>
        <w:br/>
      </w:r>
      <w:r>
        <w:t xml:space="preserve">Business Consultant | Argentina Buenos Aires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Position - Argentina Buenos Aires</dc:title>
  <dc:creator/>
  <dc:language>en</dc:language>
  <cp:keywords/>
  <dcterms:created xsi:type="dcterms:W3CDTF">2026-06-03T22:50:57Z</dcterms:created>
  <dcterms:modified xsi:type="dcterms:W3CDTF">2026-06-03T22:50:57Z</dcterms:modified>
</cp:coreProperties>
</file>

<file path=docProps/custom.xml><?xml version="1.0" encoding="utf-8"?>
<Properties xmlns="http://schemas.openxmlformats.org/officeDocument/2006/custom-properties" xmlns:vt="http://schemas.openxmlformats.org/officeDocument/2006/docPropsVTypes"/>
</file>