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Argentina</w:t>
      </w:r>
      <w:r>
        <w:t xml:space="preserve"> </w:t>
      </w:r>
      <w:r>
        <w:t xml:space="preserve">Córdoba</w:t>
      </w:r>
    </w:p>
    <w:bookmarkStart w:id="20" w:name="X2a2df8897a3a0778d83a2cce41243158bd3156c"/>
    <w:p>
      <w:pPr>
        <w:pStyle w:val="Heading1"/>
      </w:pPr>
      <w:r>
        <w:t xml:space="preserve">Statement of Purpose: Pursuing a Career as a Business Consultant in Argentina Córdoba</w:t>
      </w:r>
    </w:p>
    <w:p>
      <w:pPr>
        <w:pStyle w:val="FirstParagraph"/>
      </w:pPr>
      <w:r>
        <w:rPr>
          <w:bCs/>
          <w:b/>
        </w:rPr>
        <w:t xml:space="preserve">Introduction: A Personal Commitment to Argentina Córdoba's Economic Future</w:t>
      </w:r>
    </w:p>
    <w:p>
      <w:pPr>
        <w:pStyle w:val="BodyText"/>
      </w:pPr>
      <w:r>
        <w:t xml:space="preserve">From the moment I first immersed myself in the vibrant economic landscape of Argentina, Córdoba emerged not merely as a destination but as a compelling focal point for my professional aspirations. As an aspiring Business Consultant, I have dedicated myself to understanding the intricate dynamics of Argentina’s regional economies, and it is Córdoba—Argentina’s second-largest city and a powerhouse of industrial innovation—that has captured my unwavering focus. This</w:t>
      </w:r>
      <w:r>
        <w:t xml:space="preserve"> </w:t>
      </w:r>
      <w:r>
        <w:rPr>
          <w:iCs/>
          <w:i/>
        </w:rPr>
        <w:t xml:space="preserve">Statement of Purpose</w:t>
      </w:r>
      <w:r>
        <w:t xml:space="preserve"> </w:t>
      </w:r>
      <w:r>
        <w:t xml:space="preserve">outlines my journey, expertise, and profound commitment to contributing as a strategic Business Consultant within the dynamic ecosystem of Argentina Córdoba. I am driven by the conviction that Córdoba’s unique blend of historical industrial strength, burgeoning technology sectors, and resilient SMEs presents an unparalleled opportunity to deliver transformative business solutions.</w:t>
      </w:r>
    </w:p>
    <w:p>
      <w:pPr>
        <w:pStyle w:val="BodyText"/>
      </w:pPr>
      <w:r>
        <w:rPr>
          <w:bCs/>
          <w:b/>
        </w:rPr>
        <w:t xml:space="preserve">Academic Foundation and Professional Genesis</w:t>
      </w:r>
    </w:p>
    <w:p>
      <w:pPr>
        <w:pStyle w:val="BodyText"/>
      </w:pPr>
      <w:r>
        <w:t xml:space="preserve">My academic trajectory at the Universidad Nacional de Córdoba (UNC) provided an irreplaceable foundation. Studying Business Administration with a specialization in International Trade and Strategic Management, I immersed myself in case studies of Córdoba-based enterprises—from automotive suppliers like FCA Argentina to agribusiness giants operating in the fertile Gran Chaco region. Courses such as "Economic Policy in Latin America" and "SME Development Strategies" were not abstract exercises; they were frameworks for understanding how regional policies directly impact local business viability. I conducted field research on family-owned manufacturing firms in the city’s industrial corridors, analyzing challenges like currency volatility, complex tax structures (Impuesto a las Ganancias), and access to export markets. This work solidified my belief that effective consulting must be deeply rooted in the specific socio-economic context of Argentina Córdoba—not a one-size-fits-all approach. My thesis, "Optimizing Supply Chain Resilience for Cordobese Agro-Industrial SMEs," was directly informed by interviews with local stakeholders and validated through collaboration with the Cámara de Comercio de Córdoba’s advisory board.</w:t>
      </w:r>
    </w:p>
    <w:p>
      <w:pPr>
        <w:pStyle w:val="BodyText"/>
      </w:pPr>
      <w:r>
        <w:rPr>
          <w:bCs/>
          <w:b/>
        </w:rPr>
        <w:t xml:space="preserve">Practical Expertise: Solving Real Problems in Argentina Córdoba</w:t>
      </w:r>
    </w:p>
    <w:p>
      <w:pPr>
        <w:pStyle w:val="BodyText"/>
      </w:pPr>
      <w:r>
        <w:t xml:space="preserve">My professional experience has been laser-focused on delivering actionable solutions for businesses operating within the unique parameters of Argentina. As a Junior Consultant at Consultora Económica Cordobesa, I supported over 30 clients—including textile manufacturers in Río Cuarto and food processors in Alta Gracia—through critical transitions. One pivotal project involved helping a family-owned auto parts supplier navigate Argentina’s complex Renovar program (a government incentive for industrial modernization). By designing a phased investment plan aligned with Córdoba’s industrial park incentives and integrating digital tools to improve export logistics, we helped them secure contracts with European automotive clusters. This wasn’t just about cost reduction; it was about enabling sustainable growth within Argentina’s challenging regulatory environment. I learned that successful</w:t>
      </w:r>
      <w:r>
        <w:t xml:space="preserve"> </w:t>
      </w:r>
      <w:r>
        <w:rPr>
          <w:iCs/>
          <w:i/>
        </w:rPr>
        <w:t xml:space="preserve">Business Consultant</w:t>
      </w:r>
      <w:r>
        <w:t xml:space="preserve"> </w:t>
      </w:r>
      <w:r>
        <w:t xml:space="preserve">work in Córdoba requires fluency not only in business strategy but also in Argentine commercial customs—building trust through personal engagement, understanding local labor practices, and navigating the nuances of provincial versus national regulations.</w:t>
      </w:r>
    </w:p>
    <w:p>
      <w:pPr>
        <w:pStyle w:val="BodyText"/>
      </w:pPr>
      <w:r>
        <w:rPr>
          <w:bCs/>
          <w:b/>
        </w:rPr>
        <w:t xml:space="preserve">Tailoring the Consulting Approach to Argentina Córdoba’s Needs</w:t>
      </w:r>
    </w:p>
    <w:p>
      <w:pPr>
        <w:pStyle w:val="BodyText"/>
      </w:pPr>
      <w:r>
        <w:t xml:space="preserve">Argentina Córdoba’s economic fabric is distinctive. It balances a robust industrial base (including significant automotive and machinery production), a leading role in agricultural exports (soy, corn, beef), and an emerging tech ecosystem centered around the Parque Tecnológico de Córdoba. Yet, businesses here face persistent challenges: access to credit amidst inflationary pressures, adapting to evolving environmental regulations for agro-exports (like Argentina’s new "Buenos Aires Declaration" on sustainable farming), and competing globally while managing domestic market volatility. My approach as a Business Consultant is explicitly designed for this context. I prioritize:</w:t>
      </w:r>
    </w:p>
    <w:p>
      <w:pPr>
        <w:numPr>
          <w:ilvl w:val="0"/>
          <w:numId w:val="1001"/>
        </w:numPr>
        <w:pStyle w:val="Compact"/>
      </w:pPr>
      <w:r>
        <w:rPr>
          <w:bCs/>
          <w:b/>
        </w:rPr>
        <w:t xml:space="preserve">Hyper-Local Market Intelligence:</w:t>
      </w:r>
      <w:r>
        <w:t xml:space="preserve"> </w:t>
      </w:r>
      <w:r>
        <w:t xml:space="preserve">Leveraging partnerships with UNC’s Centro de Investigaciones Económicas (CIE) to analyze Córdoba-specific consumer trends and supply chain bottlenecks.</w:t>
      </w:r>
    </w:p>
    <w:p>
      <w:pPr>
        <w:numPr>
          <w:ilvl w:val="0"/>
          <w:numId w:val="1001"/>
        </w:numPr>
        <w:pStyle w:val="Compact"/>
      </w:pPr>
      <w:r>
        <w:rPr>
          <w:bCs/>
          <w:b/>
        </w:rPr>
        <w:t xml:space="preserve">Cultural Integration:</w:t>
      </w:r>
      <w:r>
        <w:t xml:space="preserve"> </w:t>
      </w:r>
      <w:r>
        <w:t xml:space="preserve">Embedding myself in client operations—attending local trade fairs like "Córdoba Expo" and understanding the importance of personal rapport in Argentine business culture.</w:t>
      </w:r>
    </w:p>
    <w:p>
      <w:pPr>
        <w:numPr>
          <w:ilvl w:val="0"/>
          <w:numId w:val="1001"/>
        </w:numPr>
        <w:pStyle w:val="Compact"/>
      </w:pPr>
      <w:r>
        <w:rPr>
          <w:bCs/>
          <w:b/>
        </w:rPr>
        <w:t xml:space="preserve">Scalable &amp; Sustainable Solutions:</w:t>
      </w:r>
      <w:r>
        <w:t xml:space="preserve"> </w:t>
      </w:r>
      <w:r>
        <w:t xml:space="preserve">Focusing on solutions that work for mid-sized Córdoba enterprises, not just multinationals, such as implementing lean manufacturing techniques proven in local auto suppliers or digital marketing strategies targeting Argentina’s evolving e-commerce landscape.</w:t>
      </w:r>
    </w:p>
    <w:p>
      <w:pPr>
        <w:pStyle w:val="FirstParagraph"/>
      </w:pPr>
      <w:r>
        <w:rPr>
          <w:bCs/>
          <w:b/>
        </w:rPr>
        <w:t xml:space="preserve">The Cordobese Opportunity: Why This Region Demands My Skills</w:t>
      </w:r>
    </w:p>
    <w:p>
      <w:pPr>
        <w:pStyle w:val="BodyText"/>
      </w:pPr>
      <w:r>
        <w:t xml:space="preserve">Argentina Córdoba is experiencing a renaissance driven by strategic investment in technology and infrastructure. The province has become a magnet for foreign direct investment in automotive (Stellantis, IAV) and renewable energy sectors. However, this growth demands sophisticated business guidance to ensure local SMEs aren’t left behind. The region’s universities—UNC, Universidad Tecnológica Nacional (UTN), and others—are producing a skilled workforce hungry for innovation but often lacking strategic business acumen. My goal is to bridge that gap directly from Córdoba’s heartland. I am particularly eager to collaborate with initiatives like the "Córdoba Smart City" project or the "Innovar en Córdoba" funding program, translating their technical goals into tangible business outcomes for participating companies.</w:t>
      </w:r>
    </w:p>
    <w:p>
      <w:pPr>
        <w:pStyle w:val="BodyText"/>
      </w:pPr>
      <w:r>
        <w:rPr>
          <w:bCs/>
          <w:b/>
        </w:rPr>
        <w:t xml:space="preserve">Long-Term Vision: Contributing to Argentina Córdoba’s Sustainable Prosperity</w:t>
      </w:r>
    </w:p>
    <w:p>
      <w:pPr>
        <w:pStyle w:val="BodyText"/>
      </w:pPr>
      <w:r>
        <w:t xml:space="preserve">My ultimate vision extends beyond individual client success. I aspire to establish a boutique consulting firm rooted in Córdoba, dedicated exclusively to empowering local businesses through strategic insights tailored for the Argentine context. This would involve creating training modules on export compliance for Cordobese agro-exporters, developing partnerships with the city’s incubators (like "Córdoba Emprende"), and publishing regional business trend reports to foster collective growth. I understand that a Business Consultant in Argentina Córdoba cannot operate in a vacuum; it requires deep respect for the community, commitment to ethical practices within Argentina’s complex economy, and a focus on solutions that strengthen the entire regional value chain. My long-term aim is not just to advise businesses—but to actively participate in building a more resilient, innovative economic ecosystem where Córdoba leads Argentina’s industrial future.</w:t>
      </w:r>
    </w:p>
    <w:p>
      <w:pPr>
        <w:pStyle w:val="BodyText"/>
      </w:pPr>
      <w:r>
        <w:rPr>
          <w:bCs/>
          <w:b/>
        </w:rPr>
        <w:t xml:space="preserve">Conclusion: A Resolute Commitment</w:t>
      </w:r>
    </w:p>
    <w:p>
      <w:pPr>
        <w:pStyle w:val="BodyText"/>
      </w:pPr>
      <w:r>
        <w:t xml:space="preserve">In crafting this Statement of Purpose, I reaffirm my unwavering dedication to serving as a Business Consultant in Argentina Córdoba. My academic rigor, hands-on experience addressing the region’s specific challenges, and deep cultural understanding position me not merely as a consultant—but as a committed partner invested in Córdoba’s economic success. I am prepared to leverage my skills to help businesses navigate Argentina’s complexities while contributing directly to the province's growth narrative. Argentina Córdoba deserves strategic thinkers who understand its spirit, its challenges, and its immense potential—and I am ready to deliver exactly that. This is not just a career path; it is a purpose rooted in Córdoba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Argentina Córdoba</dc:title>
  <dc:creator/>
  <dc:language>en</dc:language>
  <cp:keywords/>
  <dcterms:created xsi:type="dcterms:W3CDTF">2025-12-08T08:55:05Z</dcterms:created>
  <dcterms:modified xsi:type="dcterms:W3CDTF">2025-12-08T08:55:05Z</dcterms:modified>
</cp:coreProperties>
</file>

<file path=docProps/custom.xml><?xml version="1.0" encoding="utf-8"?>
<Properties xmlns="http://schemas.openxmlformats.org/officeDocument/2006/custom-properties" xmlns:vt="http://schemas.openxmlformats.org/officeDocument/2006/docPropsVTypes"/>
</file>