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Rio</w:t>
      </w:r>
      <w:r>
        <w:t xml:space="preserve"> </w:t>
      </w:r>
      <w:r>
        <w:t xml:space="preserve">de</w:t>
      </w:r>
      <w:r>
        <w:t xml:space="preserve"> </w:t>
      </w:r>
      <w:r>
        <w:t xml:space="preserve">Janeiro</w:t>
      </w:r>
    </w:p>
    <w:bookmarkStart w:id="20" w:name="Xf02931e9b3c770f5e1f7eff6135ea24ebbae048"/>
    <w:p>
      <w:pPr>
        <w:pStyle w:val="Heading1"/>
      </w:pPr>
      <w:r>
        <w:t xml:space="preserve">Statement of Purpose: Advancing Strategic Growth as a Business Consultant in Brazil's Vibrant Capital, Rio de Janeiro</w:t>
      </w:r>
    </w:p>
    <w:p>
      <w:pPr>
        <w:pStyle w:val="FirstParagraph"/>
      </w:pPr>
      <w:r>
        <w:t xml:space="preserve">In the heart of South America’s most dynamic economic hub, where the rhythm of Carnival echoes through bustling streets and the shadow of Sugarloaf Mountain overlooks a thriving business landscape, I have forged my professional identity as an aspiring Business Consultant. My</w:t>
      </w:r>
      <w:r>
        <w:t xml:space="preserve"> </w:t>
      </w:r>
      <w:r>
        <w:rPr>
          <w:bCs/>
          <w:b/>
        </w:rPr>
        <w:t xml:space="preserve">Statement of Purpose</w:t>
      </w:r>
      <w:r>
        <w:t xml:space="preserve"> </w:t>
      </w:r>
      <w:r>
        <w:t xml:space="preserve">is unequivocally centered on leveraging strategic insight to catalyze sustainable growth for businesses operating within</w:t>
      </w:r>
      <w:r>
        <w:t xml:space="preserve"> </w:t>
      </w:r>
      <w:r>
        <w:rPr>
          <w:bCs/>
          <w:b/>
        </w:rPr>
        <w:t xml:space="preserve">Brazil Rio de Janeiro</w:t>
      </w:r>
      <w:r>
        <w:t xml:space="preserve">, a region uniquely positioned at the crossroads of global trade, cultural richness, and complex market evolution. This document articulates my journey, expertise, and unwavering commitment to contributing meaningfully to Rio’s economic ecosystem as a dedicated</w:t>
      </w:r>
      <w:r>
        <w:t xml:space="preserve"> </w:t>
      </w:r>
      <w:r>
        <w:rPr>
          <w:bCs/>
          <w:b/>
        </w:rPr>
        <w:t xml:space="preserve">Business Consultant</w:t>
      </w:r>
      <w:r>
        <w:t xml:space="preserve">.</w:t>
      </w:r>
    </w:p>
    <w:p>
      <w:pPr>
        <w:pStyle w:val="BodyText"/>
      </w:pPr>
      <w:r>
        <w:t xml:space="preserve">My academic foundation in Business Administration with a specialization in Strategic Management from the University of São Paulo equipped me with rigorous analytical frameworks. However, it was my immersive internship at a leading management consultancy firm in São Paulo that ignited my passion for tangible business transformation. Working on projects across Latin American markets, I developed proficiency in diagnosing operational inefficiencies, designing scalable growth strategies, and navigating complex regulatory environments—skills directly applicable to the intricate business terrain of</w:t>
      </w:r>
      <w:r>
        <w:t xml:space="preserve"> </w:t>
      </w:r>
      <w:r>
        <w:rPr>
          <w:bCs/>
          <w:b/>
        </w:rPr>
        <w:t xml:space="preserve">Brazil Rio de Janeiro</w:t>
      </w:r>
      <w:r>
        <w:t xml:space="preserve">. I observed firsthand how local nuances, from municipal tax structures like ICMS to cultural communication styles within Rio’s diverse business community, significantly impact strategy execution. This experience crystallized my resolve: true consulting success in Brazil demands deep contextual understanding, not just theoretical models.</w:t>
      </w:r>
    </w:p>
    <w:p>
      <w:pPr>
        <w:pStyle w:val="BodyText"/>
      </w:pPr>
      <w:r>
        <w:t xml:space="preserve">My professional journey intensified during a six-month consultancy project supporting a mid-sized Brazilian agribusiness firm expanding its supply chain into the Baixada Fluminense region surrounding Rio de Janeiro. The challenge was profound: optimizing logistics for perishable goods across hilly terrain while integrating with informal market networks prevalent in favelas—a common yet under-served segment of the Rio economy. My</w:t>
      </w:r>
      <w:r>
        <w:t xml:space="preserve"> </w:t>
      </w:r>
      <w:r>
        <w:rPr>
          <w:bCs/>
          <w:b/>
        </w:rPr>
        <w:t xml:space="preserve">Business Consultant</w:t>
      </w:r>
      <w:r>
        <w:t xml:space="preserve"> </w:t>
      </w:r>
      <w:r>
        <w:t xml:space="preserve">role required me to conduct on-the-ground调研, analyze data on port congestion at the Port of Rio de Janeiro, and co-design a digital platform connecting farmers directly with urban retailers. The project reduced delivery times by 28% and increased vendor income by 19%, demonstrating that strategic consulting rooted in local realities yields measurable impact. This outcome reinforced my conviction that effective business strategy in</w:t>
      </w:r>
      <w:r>
        <w:t xml:space="preserve"> </w:t>
      </w:r>
      <w:r>
        <w:rPr>
          <w:bCs/>
          <w:b/>
        </w:rPr>
        <w:t xml:space="preserve">Brazil Rio de Janeiro</w:t>
      </w:r>
      <w:r>
        <w:t xml:space="preserve"> </w:t>
      </w:r>
      <w:r>
        <w:t xml:space="preserve">must harmonize technology, cultural sensitivity, and respect for the city's unique socio-economic fabric.</w:t>
      </w:r>
    </w:p>
    <w:p>
      <w:pPr>
        <w:pStyle w:val="BodyText"/>
      </w:pPr>
      <w:r>
        <w:t xml:space="preserve">What compels me most to focus my career specifically on Rio de Janeiro is its unparalleled dynamism. As Brazil’s financial capital and a UNESCO Creative City of Music, Rio presents a microcosm of global business challenges amplified by local context. Tourism, heavily impacted by recent global shifts, demands innovative recovery strategies; the startup ecosystem in neighborhoods like Caju and Ipanema is burgeoning but faces hurdles in accessing venture capital; and traditional sectors like manufacturing grapple with adapting to Brazil’s evolving environmental regulations. My</w:t>
      </w:r>
      <w:r>
        <w:t xml:space="preserve"> </w:t>
      </w:r>
      <w:r>
        <w:rPr>
          <w:bCs/>
          <w:b/>
        </w:rPr>
        <w:t xml:space="preserve">Statement of Purpose</w:t>
      </w:r>
      <w:r>
        <w:t xml:space="preserve"> </w:t>
      </w:r>
      <w:r>
        <w:t xml:space="preserve">explicitly targets these areas. I aim to develop consultancy services tailored for Rio’s SMEs navigating post-pandemic recovery, helping them leverage the city’s status as a gateway for Mercosur trade and its growing focus on sustainability—themes critical to the future of business in</w:t>
      </w:r>
      <w:r>
        <w:t xml:space="preserve"> </w:t>
      </w:r>
      <w:r>
        <w:rPr>
          <w:bCs/>
          <w:b/>
        </w:rPr>
        <w:t xml:space="preserve">Brazil Rio de Janeiro</w:t>
      </w:r>
      <w:r>
        <w:t xml:space="preserve">.</w:t>
      </w:r>
    </w:p>
    <w:p>
      <w:pPr>
        <w:pStyle w:val="BodyText"/>
      </w:pPr>
      <w:r>
        <w:t xml:space="preserve">My approach as a prospective Business Consultant is defined by three pillars. First, **hyper-localized intelligence**: I will immerse myself in Rio’s specific economic data, community structures, and political landscape through partnerships with entities like the Rio Chamber of Commerce and local universities (e.g., UFRJ). Second, **actionable digital integration**: I will emphasize practical tech adoption—like low-cost inventory systems for small retailers or AI-driven market trend analysis—to bridge the digital divide prevalent in many Rio businesses. Third, **sustainable impact measurement**: Every strategy I propose will include clear KPIs tied to Rio’s local development goals (e.g., reducing waste in the city’s food supply chain by 15% within two years). This methodology ensures that my work as a</w:t>
      </w:r>
      <w:r>
        <w:t xml:space="preserve"> </w:t>
      </w:r>
      <w:r>
        <w:rPr>
          <w:bCs/>
          <w:b/>
        </w:rPr>
        <w:t xml:space="preserve">Business Consultant</w:t>
      </w:r>
      <w:r>
        <w:t xml:space="preserve"> </w:t>
      </w:r>
      <w:r>
        <w:t xml:space="preserve">delivers not just profit, but contributes to Rio de Janeiro's broader social and economic resilience.</w:t>
      </w:r>
    </w:p>
    <w:p>
      <w:pPr>
        <w:pStyle w:val="BodyText"/>
      </w:pPr>
      <w:r>
        <w:t xml:space="preserve">I am particularly drawn to Rio because of its spirit of innovation amidst challenge. In neighborhoods like Rocinha, I’ve witnessed how community-driven initiatives harness local resources—transforming waste into art or energy—a model that embodies the adaptive entrepreneurship I wish to support. My future projects will actively collaborate with such grassroots efforts, recognizing that sustainable business growth in</w:t>
      </w:r>
      <w:r>
        <w:t xml:space="preserve"> </w:t>
      </w:r>
      <w:r>
        <w:rPr>
          <w:bCs/>
          <w:b/>
        </w:rPr>
        <w:t xml:space="preserve">Brazil Rio de Janeiro</w:t>
      </w:r>
      <w:r>
        <w:t xml:space="preserve"> </w:t>
      </w:r>
      <w:r>
        <w:t xml:space="preserve">must be inclusive. Furthermore, Brazil’s recent digital tax reforms (ICMS) and focus on green economy policies present fertile ground for specialized consulting; I am committed to becoming a thought leader in navigating these shifts for clients operating within Rio’s unique regulatory sphere.</w:t>
      </w:r>
    </w:p>
    <w:p>
      <w:pPr>
        <w:pStyle w:val="BodyText"/>
      </w:pPr>
      <w:r>
        <w:t xml:space="preserve">My long-term vision is to establish a boutique consultancy firm based in Rio de Janeiro, dedicated exclusively to empowering local businesses with globally informed, locally grounded strategies. I envision mentoring the next generation of Brazilian consultants through workshops at institutions like the Centro Universitário da Cidade do Rio de Janeiro (UNIRIO), ensuring that expertise remains rooted in our community. This mission aligns perfectly with my core belief: that effective</w:t>
      </w:r>
      <w:r>
        <w:t xml:space="preserve"> </w:t>
      </w:r>
      <w:r>
        <w:rPr>
          <w:bCs/>
          <w:b/>
        </w:rPr>
        <w:t xml:space="preserve">Business Consultant</w:t>
      </w:r>
      <w:r>
        <w:t xml:space="preserve"> </w:t>
      </w:r>
      <w:r>
        <w:t xml:space="preserve">work in</w:t>
      </w:r>
      <w:r>
        <w:t xml:space="preserve"> </w:t>
      </w:r>
      <w:r>
        <w:rPr>
          <w:bCs/>
          <w:b/>
        </w:rPr>
        <w:t xml:space="preserve">Brazil Rio de Janeiro</w:t>
      </w:r>
      <w:r>
        <w:t xml:space="preserve"> </w:t>
      </w:r>
      <w:r>
        <w:t xml:space="preserve">must transcend transactional advice to become a catalyst for shared prosperity.</w:t>
      </w:r>
    </w:p>
    <w:p>
      <w:pPr>
        <w:pStyle w:val="BodyText"/>
      </w:pPr>
      <w:r>
        <w:t xml:space="preserve">In conclusion, my passion for strategic business transformation is deeply entwined with the spirit and potential of Rio de Janeiro. This</w:t>
      </w:r>
      <w:r>
        <w:t xml:space="preserve"> </w:t>
      </w:r>
      <w:r>
        <w:rPr>
          <w:bCs/>
          <w:b/>
        </w:rPr>
        <w:t xml:space="preserve">Statement of Purpose</w:t>
      </w:r>
      <w:r>
        <w:t xml:space="preserve"> </w:t>
      </w:r>
      <w:r>
        <w:t xml:space="preserve">is not merely an application; it is a pledge to bring analytical rigor, cultural empathy, and actionable innovation to the heart of Brazil’s most iconic city. I am prepared to immerse myself in Rio’s vibrant business ecosystem, learn its rhythms, and contribute my expertise as a dedicated</w:t>
      </w:r>
      <w:r>
        <w:t xml:space="preserve"> </w:t>
      </w:r>
      <w:r>
        <w:rPr>
          <w:bCs/>
          <w:b/>
        </w:rPr>
        <w:t xml:space="preserve">Business Consultant</w:t>
      </w:r>
      <w:r>
        <w:t xml:space="preserve">. The challenges here are complex, but the opportunity—to help shape a more resilient, innovative economy for all residents of</w:t>
      </w:r>
      <w:r>
        <w:t xml:space="preserve"> </w:t>
      </w:r>
      <w:r>
        <w:rPr>
          <w:bCs/>
          <w:b/>
        </w:rPr>
        <w:t xml:space="preserve">Brazil Rio de Janeiro</w:t>
      </w:r>
      <w:r>
        <w:t xml:space="preserve">—is unparalleled. I am ready to answer that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Rio de Janeiro</dc:title>
  <dc:creator/>
  <dc:language>en</dc:language>
  <cp:keywords/>
  <dcterms:created xsi:type="dcterms:W3CDTF">2025-12-10T01:11:00Z</dcterms:created>
  <dcterms:modified xsi:type="dcterms:W3CDTF">2025-12-10T01:11:00Z</dcterms:modified>
</cp:coreProperties>
</file>

<file path=docProps/custom.xml><?xml version="1.0" encoding="utf-8"?>
<Properties xmlns="http://schemas.openxmlformats.org/officeDocument/2006/custom-properties" xmlns:vt="http://schemas.openxmlformats.org/officeDocument/2006/docPropsVTypes"/>
</file>