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Iran</w:t>
      </w:r>
      <w:r>
        <w:t xml:space="preserve"> </w:t>
      </w:r>
      <w:r>
        <w:t xml:space="preserve">Tehran</w:t>
      </w:r>
    </w:p>
    <w:bookmarkStart w:id="20" w:name="X18511ea13abfbc193affeaeff2cdf05ae581d0f"/>
    <w:p>
      <w:pPr>
        <w:pStyle w:val="Heading1"/>
      </w:pPr>
      <w:r>
        <w:t xml:space="preserve">Statement of Purpose: Pursuing a Career as a Business Consultant in Iran, Tehran</w:t>
      </w:r>
    </w:p>
    <w:p>
      <w:pPr>
        <w:pStyle w:val="FirstParagraph"/>
      </w:pPr>
      <w:r>
        <w:t xml:space="preserve">The decision to pursue a professional career as a dedicated **Business Consultant** within the dynamic economic landscape of **Iran Tehran** represents not merely a professional aspiration, but a deeply considered commitment to contributing meaningfully to one of the most promising and complex markets in the Middle East. This **Statement of Purpose** articulates my vision, qualifications, and unwavering dedication to supporting Iranian businesses navigating transformation amidst evolving opportunities and challenges. I am driven by the unique potential of **Iran Tehran** – a city where centuries-old traditions converge with modern entrepreneurial energy – to become a pivotal hub for sustainable economic growth, and I seek to position myself as an instrumental partner in that journey.</w:t>
      </w:r>
    </w:p>
    <w:p>
      <w:pPr>
        <w:pStyle w:val="BodyText"/>
      </w:pPr>
      <w:r>
        <w:t xml:space="preserve">My academic foundation, built upon an MBA specializing in International Business Strategy from the University of Tehran’s College of Management (a program renowned for its deep understanding of regional markets), provided me with rigorous analytical frameworks complemented by an intimate grasp of Iran's socio-economic context. Courses such as "Economic Policy Formulation in Emerging Markets" and "Strategic Management within Sanctions Environments" equipped me to dissect complex business problems through a lens that respects both global best practices and local realities. Crucially, my thesis focused on optimizing supply chain resilience for Tehran-based SMEs operating under international regulatory constraints – a direct precursor to the challenges I am prepared to address as a **Business Consultant** in this environment. This academic grounding is not theoretical; it has been actively tested through practical engagements with organizations across Tehran’s industrial corridors, from the bustling bazaars of Vahdat Street to the advanced manufacturing zones along Karaj Highway.</w:t>
      </w:r>
    </w:p>
    <w:p>
      <w:pPr>
        <w:pStyle w:val="BodyText"/>
      </w:pPr>
      <w:r>
        <w:t xml:space="preserve">My professional experience further solidifies my readiness for this role. For the past five years, I have served as a Senior Business Analyst at a leading consultancy firm with an established presence in the Gulf region, where I consistently advised clients on market entry strategies, operational efficiency improvements, and organizational restructuring. However, it was my recent assignment to develop a comprehensive business development plan for an Iranian pharmaceutical company seeking export opportunities within the ASEAN market that crystallized my commitment to specializing in **Iran Tehran**. This project demanded nuanced understanding: navigating Iran's intricate export regulations (including the latest reforms under the Investment Promotion and Protection Agreement), cultural sensitivity in stakeholder engagement, and leveraging Tehran’s strategic position as a gateway for regional trade. The success of this initiative – resulting in a 25% increase in export pipeline value within 18 months – demonstrated my ability to translate complex data into actionable strategies that resonate with local business practices. I learned firsthand that effective **Business Consultant** work in **Iran Tehran** requires patience, deep cultural intelligence, and the ability to build trust before delivering solutions.</w:t>
      </w:r>
    </w:p>
    <w:p>
      <w:pPr>
        <w:pStyle w:val="BodyText"/>
      </w:pPr>
      <w:r>
        <w:t xml:space="preserve">Why Tehran specifically? The city is the undisputed economic engine of Iran, housing over 15% of the nation's GDP and a concentration of financial institutions, industrial clusters (including automotive, petrochemicals, and ICT), and innovative startups within its sprawling metropolitan area. Post-sanctions recovery efforts have intensified focus on domestic market development, diversification away from oil dependence, and enhancing foreign direct investment (FDI) inflows – precisely where strategic **Business Consultant** expertise is most urgently needed. Tehran’s government has launched initiatives like the "Tehran Innovation Hub" and expanded free trade zones within its borders, creating fertile ground for businesses requiring tailored consultancy. I am not merely seeking to work *in* Tehran; I aim to work *for* Tehran – helping local enterprises leverage these opportunities while fostering sustainable, export-oriented growth that benefits the wider Iranian economy. My proposed approach centers on collaborative problem-solving: understanding the specific pain points of a Tehran-based client – whether it's a family-owned textile firm struggling with modernizing production or a tech startup navigating Iran’s digital ecosystem – before co-creating solutions embedded in local operational contexts.</w:t>
      </w:r>
    </w:p>
    <w:p>
      <w:pPr>
        <w:pStyle w:val="BodyText"/>
      </w:pPr>
      <w:r>
        <w:t xml:space="preserve">My commitment to this path is further fueled by the profound respect I have developed for Iranian business culture. I understand that success in **Iran Tehran** hinges on relationships built on mutual respect and long-term partnership, not just transactional engagements. This is why my methodology prioritizes active listening, cultural immersion (including fluency in Farsi for deeper client connection), and transparent communication that aligns with local business etiquette. As a **Business Consultant**, I recognize that the most impactful advice isn't imposed; it's co-created and championed within the client’s organizational fabric. My goal is to empower Tehran-based businesses to enhance their competitiveness, improve governance, optimize resource allocation, and ultimately become more resilient players in both domestic and international markets – contributing directly to Iran’s economic development narrative.</w:t>
      </w:r>
    </w:p>
    <w:p>
      <w:pPr>
        <w:pStyle w:val="BodyText"/>
      </w:pPr>
      <w:r>
        <w:t xml:space="preserve">This **Statement of Purpose** is a declaration of intent: I am ready to bring my analytical rigor, field-tested consulting skills honed in complex environments, and profound respect for Tehran’s unique business ecosystem to serve as a trusted **Business Consultant**. I am eager to contribute my expertise to the vibrant entrepreneurial spirit of **Iran Tehran**, supporting its businesses not just through periods of challenge, but as they seize the unprecedented opportunities for growth on the horizon. I am confident that my background, vision, and dedication align perfectly with the needs of Iranian enterprises seeking professional guidance in this critical phase. I look forward to bringing my skills to bear within Tehran’s dynamic marketplace and becoming an integral part of its economic future.</w:t>
      </w:r>
    </w:p>
    <w:p>
      <w:pPr>
        <w:pStyle w:val="BodyText"/>
      </w:pPr>
      <w:r>
        <w:t xml:space="preserve">In conclusion, the path forward as a **Business Consultant** in **Iran Tehran** is both a professional calling and a privilege. It requires more than technical skill; it demands cultural empathy, strategic foresight, and an unshakeable commitment to local success. I am prepared to embrace this responsibility fully and make a tangible difference for the businesses that shape the heart of Iran’s economy. This **Statement of Purpose** is my formal pledge to dedicate my career to serving **Iran Tehran** as a solution-oriented **Business Consultant**, fostering sustainable growth where it matters most.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Iran Tehran</dc:title>
  <dc:creator/>
  <dc:language>en</dc:language>
  <cp:keywords/>
  <dcterms:created xsi:type="dcterms:W3CDTF">2026-07-23T14:25:24Z</dcterms:created>
  <dcterms:modified xsi:type="dcterms:W3CDTF">2026-07-23T14:25:24Z</dcterms:modified>
</cp:coreProperties>
</file>

<file path=docProps/custom.xml><?xml version="1.0" encoding="utf-8"?>
<Properties xmlns="http://schemas.openxmlformats.org/officeDocument/2006/custom-properties" xmlns:vt="http://schemas.openxmlformats.org/officeDocument/2006/docPropsVTypes"/>
</file>