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ae9037cd49cdd8a4ce4af485df15d98c3a70258"/>
    <w:p>
      <w:pPr>
        <w:pStyle w:val="Heading1"/>
      </w:pPr>
      <w:r>
        <w:t xml:space="preserve">Statement of Purpose: Pursuing a Career as a Business Consultant in Italy Milan</w:t>
      </w:r>
    </w:p>
    <w:p>
      <w:pPr>
        <w:pStyle w:val="FirstParagraph"/>
      </w:pPr>
      <w:r>
        <w:t xml:space="preserve">As I prepare to submit this Statement of Purpose, I am driven by a profound commitment to leverage my analytical expertise and strategic vision within the dynamic business ecosystem of Italy Milan. This document serves not merely as an application requirement but as a testament to my dedicated aspiration: to become an impactful Business Consultant in one of Europe’s most vibrant economic hubs. My journey has been meticulously oriented toward understanding complex market landscapes, and Milan represents the ideal convergence of innovation, tradition, and global connectivity where I can translate theory into transformative business outcomes.</w:t>
      </w:r>
    </w:p>
    <w:p>
      <w:pPr>
        <w:pStyle w:val="BodyText"/>
      </w:pPr>
      <w:r>
        <w:t xml:space="preserve">My academic foundation in International Business Administration from the University of Bologna—where I graduated with honors—provided me with rigorous training in strategic management, data-driven decision-making, and cross-cultural communication. During my studies, I immersed myself in case analyses of Italian enterprises navigating EU regulatory shifts and digital transformation. This academic rigor was further amplified through a six-month internship at a Milan-based consulting firm specializing in SME growth strategies. There, I collaborated on projects for fashion conglomerates facing supply chain disruptions post-pandemic and tech startups seeking EU market entry. These experiences crystallized my understanding: success as a Business Consultant in Italy Milan demands not just technical acumen but an intimate grasp of local business customs, the Italian emphasis on relationship-building (*il rapporto*), and Milan’s unique position as a nexus for European commerce.</w:t>
      </w:r>
    </w:p>
    <w:p>
      <w:pPr>
        <w:pStyle w:val="BodyText"/>
      </w:pPr>
      <w:r>
        <w:t xml:space="preserve">What sets Milan apart is its unparalleled confluence of global influence and cultural nuance. As a Business Consultant operating in Italy Milan, I recognize that success hinges on navigating the delicate balance between international best practices and Italian business sensibilities. For instance, during my internship, I observed how Italian executives prioritize personal rapport before contractual details—a contrast to more transactional approaches common in Northern Europe or North America. This insight shaped my approach: I now proactively invest time in understanding team dynamics and stakeholder expectations through cultural immersion, whether attending Milan’s renowned business networking events at the Porta Nuova district or learning conversational Italian to foster trust. My Statement of Purpose is anchored in this philosophy—consulting must be deeply contextualized, not merely standardized.</w:t>
      </w:r>
    </w:p>
    <w:p>
      <w:pPr>
        <w:pStyle w:val="BodyText"/>
      </w:pPr>
      <w:r>
        <w:t xml:space="preserve">Moreover, Italy Milan presents an exceptional proving ground for Business Consultants addressing contemporary challenges. The city hosts global headquarters for luxury giants like Prada and Gucci, fintech innovators such as Revolut Italy, and manufacturing pioneers transitioning to sustainable models. I am particularly drawn to Milan’s current economic trajectory: a push toward digitalization in traditional sectors (e.g., textile manufacturing) and resilience against inflationary pressures. As a Business Consultant, I aim to contribute by designing scalable strategies for SMEs seeking to integrate AI-driven logistics or capitalize on Italy’s green transition incentives. My project at Bologna University—where I developed a cost-optimization framework for Milanese machinery exporters—demonstrated how tailored solutions outperform generic templates. In Italy Milan, such precision is non-negotiable.</w:t>
      </w:r>
    </w:p>
    <w:p>
      <w:pPr>
        <w:pStyle w:val="BodyText"/>
      </w:pPr>
      <w:r>
        <w:t xml:space="preserve">My professional development has been intentional in aligning with the demands of the Milanese market. I completed certifications in EU GDPR compliance and Sustainable Business Strategy, directly addressing regulatory and environmental priorities shaping Italian enterprise. I also joined the Milan Chamber of Commerce’s Young Leaders Initiative, collaborating on workshops for entrepreneurs expanding into African markets—a project that honed my ability to translate complex trade policies into actionable steps for local clients. These efforts reflect my understanding that a Business Consultant in Italy Milan must be a bridge between global trends and hyperlocal execution.</w:t>
      </w:r>
    </w:p>
    <w:p>
      <w:pPr>
        <w:pStyle w:val="BodyText"/>
      </w:pPr>
      <w:r>
        <w:t xml:space="preserve">Why Italy Milan, specifically? Beyond its economic significance, the city embodies innovation rooted in heritage. The blend of Renaissance artistry with cutting-edge tech—from the futuristic skyscrapers of Porta Nuova to incubators like MIND—creates a fertile environment for consulting that respects tradition while embracing evolution. This duality mirrors my own professional ethos: I do not seek to impose foreign models but to cultivate solutions intrinsically linked to Milan’s identity. My Statement of Purpose is a promise that I will bring this mindset to every engagement, ensuring my work as a Business Consultant delivers measurable value while honoring the city’s unique spirit.</w:t>
      </w:r>
    </w:p>
    <w:p>
      <w:pPr>
        <w:pStyle w:val="BodyText"/>
      </w:pPr>
      <w:r>
        <w:t xml:space="preserve">I envision my future in Italy Milan not as a temporary assignment but as a lifelong commitment to elevating Italian business competitiveness. Within five years, I aim to lead consulting projects for 20+ firms across Milan, specializing in post-pandemic recovery and sustainability-driven growth. Longer-term, I aspire to mentor young professionals through partnerships with institutions like Politecnico di Milano, fostering the next generation of consultants who embody both global insight and Italian authenticity. This trajectory is not merely ambitious—it is necessary for a region where small businesses form 99% of enterprises yet often lack strategic resources.</w:t>
      </w:r>
    </w:p>
    <w:p>
      <w:pPr>
        <w:pStyle w:val="BodyText"/>
      </w:pPr>
      <w:r>
        <w:t xml:space="preserve">Finally, this Statement of Purpose encapsulates my unwavering belief that Milan’s business landscape thrives when consultants act as catalysts for organic growth—not disruptors. I seek not merely to advise but to collaborate, ensuring every recommendation is embedded in Milan’s cultural DNA. As a Business Consultant in Italy Milan, I will champion strategies that honor local expertise while unlocking international potential. My journey has prepared me for this moment; now, I am ready to contribute my skills where they matter most: at the heart of Europe’s most dynamic business city.</w:t>
      </w:r>
    </w:p>
    <w:p>
      <w:pPr>
        <w:pStyle w:val="BodyText"/>
      </w:pPr>
      <w:r>
        <w:t xml:space="preserve">With profound respect for Milan’s legacy and boundless potential, I submit this Statement of Purpose as a declaration of intent—to serve as a Business Consultant who elevates Italian enterprise through understanding, innovation, and partnership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Italy Milan</dc:title>
  <dc:creator/>
  <dc:language>en</dc:language>
  <cp:keywords/>
  <dcterms:created xsi:type="dcterms:W3CDTF">2026-07-23T19:47:12Z</dcterms:created>
  <dcterms:modified xsi:type="dcterms:W3CDTF">2026-07-23T19:47:12Z</dcterms:modified>
</cp:coreProperties>
</file>

<file path=docProps/custom.xml><?xml version="1.0" encoding="utf-8"?>
<Properties xmlns="http://schemas.openxmlformats.org/officeDocument/2006/custom-properties" xmlns:vt="http://schemas.openxmlformats.org/officeDocument/2006/docPropsVTypes"/>
</file>