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9cadd4bbce0001632daee2ea1137fac8c872f7f"/>
    <w:p>
      <w:pPr>
        <w:pStyle w:val="Heading1"/>
      </w:pPr>
      <w:r>
        <w:t xml:space="preserve">Statement of Purpose: Pursuing a Career as a Carpenter in Australia Brisbane</w:t>
      </w:r>
    </w:p>
    <w:p>
      <w:pPr>
        <w:pStyle w:val="FirstParagraph"/>
      </w:pPr>
      <w:r>
        <w:t xml:space="preserve">As I prepare my application to work as a skilled tradesperson in the vibrant construction sector, I am writing this Statement of Purpose to articulate my professional journey, motivations for choosing Australia Brisbane, and unwavering commitment to contributing meaningfully to your community. With over eight years of hands-on experience in residential and commercial carpentry across Southeast Asia, I have meticulously prepared myself for the challenges and opportunities that await me in Queensland's capital city. This Statement of Purpose outlines my qualifications, professional philosophy, and vision for a sustainable career as a Carpenter in Australia Brisbane.</w:t>
      </w:r>
    </w:p>
    <w:p>
      <w:pPr>
        <w:pStyle w:val="BodyText"/>
      </w:pPr>
      <w:r>
        <w:t xml:space="preserve">My journey began at the National Institute of Tradesmanship in Ho Chi Minh City, where I earned my Certificate III in Carpentry (AQF Level 3 equivalent) with distinction. Over the subsequent years, I mastered structural framing, timber joinery, and precision measurement techniques while working on high-profile projects including luxury condominiums and heritage restoration sites. What sets me apart is not merely technical proficiency but a deep understanding of how carpentry shapes human experience – whether it's ensuring a home's structural integrity or creating artisanal cabinetry that enhances daily living. I have consistently prioritized safety protocols and sustainable practices, using locally sourced timber whenever possible to minimize environmental impact. This holistic approach aligns perfectly with Australia Brisbane's growing emphasis on eco-friendly construction.</w:t>
      </w:r>
    </w:p>
    <w:p>
      <w:pPr>
        <w:pStyle w:val="BodyText"/>
      </w:pPr>
      <w:r>
        <w:t xml:space="preserve">I chose Australia Brisbane specifically because of its unique convergence of cultural dynamism and construction innovation. The city's skyline, currently undergoing transformative development with projects like the $30 billion Brisbane City Centre redevelopment and the emerging Queen's Wharf precinct, demands skilled carpenters who understand complex architectural designs. Unlike other Australian cities, Brisbane offers a distinctive blend of tropical climate challenges – requiring specialized weather-resistant techniques – and a community that actively values craftsmanship. I have studied Brisbane's Building Code of Australia (BCA) Part 3 and relevant Queensland legislation extensively, recognizing how my experience with monsoon-resistant framing systems directly translates to your local requirements. The city's thriving timber industry, particularly in sustainable sourcing from the Mary Cairncross Scenic Reserve region, further motivates my application as it mirrors my ethical approach to materials.</w:t>
      </w:r>
    </w:p>
    <w:p>
      <w:pPr>
        <w:pStyle w:val="BodyText"/>
      </w:pPr>
      <w:r>
        <w:t xml:space="preserve">My professional philosophy centers on three pillars that resonate deeply with Brisbane's construction ethos: precision, adaptability, and community contribution. In every project I've undertaken, I've implemented digital layout tools like AutoCAD and laser-guided systems to achieve millimeter-perfect results – a skill I'm eager to apply in Brisbane's modern build environments. When working on the An Giang Heritage Project in Vietnam, my ability to adapt traditional Vietnamese joinery techniques to contemporary designs earned commendation from architects for preserving cultural elements while meeting structural standards. Similarly, in Brisbane, I plan to contribute not just technical skills but also cross-cultural perspectives that enrich local teams. I have already connected with the Brisbane City Council's Sustainability Office and am keen to participate in their 'Green Building Workshops' as a volunteer carpenter, sharing knowledge on sustainable timber practices.</w:t>
      </w:r>
    </w:p>
    <w:p>
      <w:pPr>
        <w:pStyle w:val="BodyText"/>
      </w:pPr>
      <w:r>
        <w:t xml:space="preserve">What excites me most about Australia Brisbane is the industry's commitment to apprenticeship development – a value I hold dear. Having mentored three junior carpenters during my tenure at Ho Chi Minh City Construction Co., I actively seek opportunities to give back. In Brisbane, I intend to pursue the Certificate IV in Training and Assessment (TAE40116) while working, supporting the industry's skill development through hands-on guidance. This aligns perfectly with Queensland's 'Construction Skills Strategy' aiming to address skilled labor shortages by 2025. My proficiency in both English (IELTS 7.5) and Vietnamese allows me to bridge communication gaps on multicultural sites, a significant asset in Brisbane's diverse workforce where over 30% of workers speak languages other than English at home.</w:t>
      </w:r>
    </w:p>
    <w:p>
      <w:pPr>
        <w:pStyle w:val="BodyText"/>
      </w:pPr>
      <w:r>
        <w:t xml:space="preserve">I have meticulously prepared for the transition to Australian standards through self-directed study of Queensland-specific regulations like the Building Act 1975 and NCC Volume Two. I've completed online courses from TAFE Queensland on 'Construction Safety in Tropical Environments' and 'Timber Sustainability Guidelines,' demonstrating my proactive approach to meeting local requirements. My portfolio includes detailed project records showing compliance with Australian standards, including a recent $2M coastal residential project where I implemented advanced moisture management systems – directly addressing Brisbane's humidity challenges.</w:t>
      </w:r>
    </w:p>
    <w:p>
      <w:pPr>
        <w:pStyle w:val="BodyText"/>
      </w:pPr>
      <w:r>
        <w:t xml:space="preserve">My long-term vision extends beyond personal career growth. I aim to establish a small carpentry business focused on sustainable housing solutions for Brisbane's growing population, particularly targeting energy-efficient renovations for elderly homeowners in suburbs like Paddington and South Bank. This initiative would align with the Queensland Government's 'Housing Strategy 2030' while creating local employment opportunities. My understanding of Brisbane's cultural fabric – from the annual Ekka fairgrounds to the riverfront laneways – informs my commitment to creating structures that serve community needs, not just technical specifications.</w:t>
      </w:r>
    </w:p>
    <w:p>
      <w:pPr>
        <w:pStyle w:val="BodyText"/>
      </w:pPr>
      <w:r>
        <w:t xml:space="preserve">Throughout this Statement of Purpose, I have emphasized why Australia Brisbane represents the ideal destination for my carpentry career. The city's construction boom offers unparalleled opportunities where my specialized skills in climate-responsive building and sustainable practices can flourish. My dedication to safety, precision, and community engagement positions me to immediately contribute to Brisbane's infrastructure while continuously developing through Queensland's world-class trade education system.</w:t>
      </w:r>
    </w:p>
    <w:p>
      <w:pPr>
        <w:pStyle w:val="BodyText"/>
      </w:pPr>
      <w:r>
        <w:t xml:space="preserve">I am not merely seeking employment as a Carpenter in Australia Brisbane; I am committing my professional life to elevating the craft within your community. The opportunity to work on projects that will stand for generations – from the new Brisbane Metro stations to the revitalized CBD – fills me with profound purpose. As I state clearly in this Statement of Purpose, my qualifications are fully aligned with Queensland's industry needs, and I am ready to bring my expertise immediately upon arrival.</w:t>
      </w:r>
    </w:p>
    <w:p>
      <w:pPr>
        <w:pStyle w:val="BodyText"/>
      </w:pPr>
      <w:r>
        <w:t xml:space="preserve">Thank you for considering my application. I eagerly anticipate the possibility of contributing to Brisbane's architectural legacy as a skilled Carpenter and dedicated member of Australia's construction community. My resume provides further detail on my qualifications, but this Statement of Purpose reflects the heart behind my professional journey – a deep respect for craftsmanship and an unwavering commitment to building better futures, one precise cut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Australia Brisbane</dc:title>
  <dc:creator/>
  <dc:language>en</dc:language>
  <cp:keywords/>
  <dcterms:created xsi:type="dcterms:W3CDTF">2026-07-21T04:05:58Z</dcterms:created>
  <dcterms:modified xsi:type="dcterms:W3CDTF">2026-07-21T04:05:58Z</dcterms:modified>
</cp:coreProperties>
</file>

<file path=docProps/custom.xml><?xml version="1.0" encoding="utf-8"?>
<Properties xmlns="http://schemas.openxmlformats.org/officeDocument/2006/custom-properties" xmlns:vt="http://schemas.openxmlformats.org/officeDocument/2006/docPropsVTypes"/>
</file>