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w:t>
      </w:r>
      <w:r>
        <w:t xml:space="preserve"> </w:t>
      </w:r>
      <w:r>
        <w:t xml:space="preserve">Australia</w:t>
      </w:r>
      <w:r>
        <w:t xml:space="preserve"> </w:t>
      </w:r>
      <w:r>
        <w:t xml:space="preserve">Melbourne</w:t>
      </w:r>
    </w:p>
    <w:bookmarkStart w:id="26" w:name="Xc13b4d3d95fc3bc300ac0a9f6ae6007a6b3f99a"/>
    <w:p>
      <w:pPr>
        <w:pStyle w:val="Heading1"/>
      </w:pPr>
      <w:r>
        <w:t xml:space="preserve">Statement of Purpose: Pursuing a Career as a Skilled Carpenter in Australia Melbourne</w:t>
      </w:r>
    </w:p>
    <w:p>
      <w:pPr>
        <w:pStyle w:val="FirstParagraph"/>
      </w:pPr>
      <w:r>
        <w:t xml:space="preserve">As I prepare to embark on my professional journey in the vibrant construction industry, I am writing this Statement of Purpose to formally express my commitment to establishing myself as a dedicated and highly skilled Carpenter within Australia, with Melbourne as my chosen destination. This document outlines my qualifications, passion for craftsmanship, understanding of Australian building standards, and unwavering dedication to contributing meaningfully to Melbourne's dynamic urban landscape. My goal is not merely to work in Australia; it is to become an integral part of the city’s construction renaissance and uphold the highest traditions of carpentry within the Australian context.</w:t>
      </w:r>
    </w:p>
    <w:bookmarkStart w:id="20" w:name="my-journey-as-a-carpenter"/>
    <w:p>
      <w:pPr>
        <w:pStyle w:val="Heading2"/>
      </w:pPr>
      <w:r>
        <w:t xml:space="preserve">My Journey as a Carpenter</w:t>
      </w:r>
    </w:p>
    <w:p>
      <w:pPr>
        <w:pStyle w:val="FirstParagraph"/>
      </w:pPr>
      <w:r>
        <w:t xml:space="preserve">My path to becoming a Carpenter began during my apprenticeship program in [Your Country, e.g., Canada/UK/India] under the guidance of master craftsmen. Over five years, I mastered foundational skills including timber framing, formwork construction, precise measurements using digital levels and laser guides (such as Leica Disto), intricate joinery for cabinetry and staircases, and the safe operation of power tools like circular saws and nail guns. Crucially, I gained extensive hands-on experience adhering to rigorous safety protocols – a non-negotiable standard in any professional Carpenter’s toolkit. My work encompassed residential renovations, commercial building frameworks, and bespoke furniture projects. This period was transformative; it instilled in me a deep appreciation for the artistry and precision that define exceptional carpentry. I learned that every cut, joint, and finish directly impacts structural integrity, aesthetic appeal, and the long-term value of a building – principles I hold sacred.</w:t>
      </w:r>
    </w:p>
    <w:bookmarkEnd w:id="20"/>
    <w:bookmarkStart w:id="21" w:name="why-australia-why-melbourne"/>
    <w:p>
      <w:pPr>
        <w:pStyle w:val="Heading2"/>
      </w:pPr>
      <w:r>
        <w:t xml:space="preserve">Why Australia? Why Melbourne?</w:t>
      </w:r>
    </w:p>
    <w:p>
      <w:pPr>
        <w:pStyle w:val="FirstParagraph"/>
      </w:pPr>
      <w:r>
        <w:t xml:space="preserve">Australia represents a pinnacle of opportunity for skilled tradespeople like myself. The nation’s sustained construction boom, particularly in high-growth areas like Melbourne, presents an unparalleled environment to apply and further develop my carpentry expertise. I have closely followed Melbourne’s ambitious infrastructure projects – the $10 billion Docklands redevelopment, the ongoing expansion of the Metro Tunnel network, and the significant residential construction driving demand across suburbs like Brunswick, Collingwood, and the inner-city precincts. This growth isn't just about quantity; it's about quality and innovation. Melbourne is at the forefront of adopting sustainable building practices (like mass timber construction) and modern techniques that require highly skilled tradespeople who understand contemporary design briefs and stringent Australian standards.</w:t>
      </w:r>
    </w:p>
    <w:p>
      <w:pPr>
        <w:pStyle w:val="BodyText"/>
      </w:pPr>
      <w:r>
        <w:t xml:space="preserve">My decision to focus specifically on Melbourne stems from its unique blend of historical architectural heritage, cutting-edge modern development, and a thriving community of skilled builders. I am eager to contribute my skills to projects that respect the city's past while building its future – whether it’s restoring heritage-listed timber homes in Carlton or constructing energy-efficient new builds in the rapidly expanding suburbs. Furthermore, I understand Melbourne’s specific climatic challenges – managing timber for humidity and temperature fluctuations – and have proactively researched how Australian materials like treated pine and engineered wood products are best utilized to ensure longevity. This localized knowledge is essential for any Carpenter aiming to excel in Australia's environment.</w:t>
      </w:r>
    </w:p>
    <w:bookmarkEnd w:id="21"/>
    <w:bookmarkStart w:id="22" w:name="adapting-skills-to-australian-standards"/>
    <w:p>
      <w:pPr>
        <w:pStyle w:val="Heading2"/>
      </w:pPr>
      <w:r>
        <w:t xml:space="preserve">Adapting Skills to Australian Standards</w:t>
      </w:r>
    </w:p>
    <w:p>
      <w:pPr>
        <w:pStyle w:val="FirstParagraph"/>
      </w:pPr>
      <w:r>
        <w:t xml:space="preserve">I am fully aware that successfully working as a Carpenter in Australia requires more than just technical skill; it demands a deep understanding of the National Construction Code (NCC) and specific Victorian building regulations. I have initiated the necessary steps to ensure my qualifications are recognized under Australia’s skilled migration pathways, including applying for Skills Assessment through VETASSESS for the occupation of Carpenter (ANZSCO 342311). I am committed to obtaining a Certificate III in Carpentry (CPC30220) or equivalent, as mandated by Australian standards. My studies have included familiarization with key Australian standards such as AS/NZS 3600 (Concrete Structures), AS/NZS 1684 (Residential Timber Framing), and the Occupational Health and Safety regulations specific to Victoria. I understand the critical importance of correct bracing, fire-resistant construction methods, and compliance with local council requirements – all fundamental aspects of working as a Carpenter in Melbourne.</w:t>
      </w:r>
    </w:p>
    <w:bookmarkEnd w:id="22"/>
    <w:bookmarkStart w:id="23" w:name="X05077ac523af9aae841402e9f8de6edd62cc83e"/>
    <w:p>
      <w:pPr>
        <w:pStyle w:val="Heading2"/>
      </w:pPr>
      <w:r>
        <w:t xml:space="preserve">My Commitment to Melbourne's Construction Sector</w:t>
      </w:r>
    </w:p>
    <w:p>
      <w:pPr>
        <w:pStyle w:val="FirstParagraph"/>
      </w:pPr>
      <w:r>
        <w:t xml:space="preserve">As a Carpenter seeking to establish my career in Australia Melbourne, I bring not just manual dexterity but also strong communication skills, reliability, and a collaborative spirit. I understand the importance of coordinating seamlessly with project managers, bricklayers, electricians, and architects on-site. My previous experience working within team environments under tight deadlines has prepared me for the fast-paced nature of Melbourne’s construction sites. I am particularly drawn to contributing to projects that prioritize sustainability – using certified sustainable timber sources and techniques that minimize waste – aligning perfectly with Melbourne’s vision for a greener future.</w:t>
      </w:r>
    </w:p>
    <w:bookmarkEnd w:id="23"/>
    <w:bookmarkStart w:id="24" w:name="future-goals-in-australia"/>
    <w:p>
      <w:pPr>
        <w:pStyle w:val="Heading2"/>
      </w:pPr>
      <w:r>
        <w:t xml:space="preserve">Future Goals in Australia</w:t>
      </w:r>
    </w:p>
    <w:p>
      <w:pPr>
        <w:pStyle w:val="FirstParagraph"/>
      </w:pPr>
      <w:r>
        <w:t xml:space="preserve">In the immediate term, my goal is to secure an apprenticeship or skilled trade position within a reputable Melbourne-based construction firm. I aim to quickly integrate into the local workforce, gain invaluable experience working on diverse projects across Melbourne’s varied building typologies, and actively contribute to creating safe, durable, and beautiful structures for Melburnians. Long-term, I aspire to progress towards a Certificate IV in Building and Construction (Building) while potentially mentoring other apprentices. Ultimately, I envision establishing my own small-scale carpentry business specializing in high-quality custom joinery and renovations within Melbourne’s residential market, deeply embedded within the local community and committed to upholding Australian industry standards for excellence.</w:t>
      </w:r>
    </w:p>
    <w:bookmarkEnd w:id="24"/>
    <w:bookmarkStart w:id="25" w:name="conclusion-a-purposeful-path"/>
    <w:p>
      <w:pPr>
        <w:pStyle w:val="Heading2"/>
      </w:pPr>
      <w:r>
        <w:t xml:space="preserve">Conclusion: A Purposeful Path</w:t>
      </w:r>
    </w:p>
    <w:p>
      <w:pPr>
        <w:pStyle w:val="FirstParagraph"/>
      </w:pPr>
      <w:r>
        <w:t xml:space="preserve">This Statement of Purpose reflects a clear, purpose-driven vision. I am not merely seeking employment; I am determined to become a valued member of Melbourne's skilled trades workforce. My extensive experience as a Carpenter, my proactive steps towards meeting Australian recognition requirements, my specific understanding of Melbourne’s construction demands and environmental context, and my profound respect for the craft all converge in this application. Australia offers the stage, Melbourne offers the dynamic environment I am eager to contribute to. I am ready to bring my dedication, technical ability, and commitment to quality craftsmanship directly to your sites in Australia Melbourne. I am confident that with my skills and passion for carpentry adapted precisely for the Australian market, I will be a significant asset in building Melbourne's future, one precisely measured cut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 Australia Melbourne</dc:title>
  <dc:creator/>
  <cp:keywords/>
  <dcterms:created xsi:type="dcterms:W3CDTF">2026-07-21T03:50:05Z</dcterms:created>
  <dcterms:modified xsi:type="dcterms:W3CDTF">2026-07-21T03:50:05Z</dcterms:modified>
</cp:coreProperties>
</file>

<file path=docProps/custom.xml><?xml version="1.0" encoding="utf-8"?>
<Properties xmlns="http://schemas.openxmlformats.org/officeDocument/2006/custom-properties" xmlns:vt="http://schemas.openxmlformats.org/officeDocument/2006/docPropsVTypes"/>
</file>