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Carpenter</w:t>
      </w:r>
      <w:r>
        <w:t xml:space="preserve"> </w:t>
      </w:r>
      <w:r>
        <w:t xml:space="preserve">Seeking</w:t>
      </w:r>
      <w:r>
        <w:t xml:space="preserve"> </w:t>
      </w:r>
      <w:r>
        <w:t xml:space="preserve">Employment</w:t>
      </w:r>
      <w:r>
        <w:t xml:space="preserve"> </w:t>
      </w:r>
      <w:r>
        <w:t xml:space="preserve">in</w:t>
      </w:r>
      <w:r>
        <w:t xml:space="preserve"> </w:t>
      </w:r>
      <w:r>
        <w:t xml:space="preserve">Canada</w:t>
      </w:r>
      <w:r>
        <w:t xml:space="preserve"> </w:t>
      </w:r>
      <w:r>
        <w:t xml:space="preserve">Vancouver</w:t>
      </w:r>
    </w:p>
    <w:bookmarkStart w:id="25" w:name="X94553ebcb35fd884f78de7f41c743f39069386f"/>
    <w:p>
      <w:pPr>
        <w:pStyle w:val="Heading1"/>
      </w:pPr>
      <w:r>
        <w:t xml:space="preserve">Statement of Purpose: Advancing My Career as a Skilled Carpenter in Canada Vancouver</w:t>
      </w:r>
    </w:p>
    <w:p>
      <w:pPr>
        <w:pStyle w:val="FirstParagraph"/>
      </w:pPr>
      <w:r>
        <w:t xml:space="preserve">The purpose of this Statement of Purpose is to formally articulate my commitment to pursuing a career as a professional Carpenter within the dynamic construction industry of Canada Vancouver. Having dedicated over eight years to mastering the art and science of carpentry across diverse projects, I have meticulously prepared myself to contribute meaningfully to Vancouver’s thriving infrastructure landscape while aligning with Canada’s values of precision, sustainability, and community development. This document serves as a testament to my qualifications, motivations, and vision for integrating into Vancouver's skilled trades ecosystem.</w:t>
      </w:r>
    </w:p>
    <w:bookmarkStart w:id="20" w:name="X0e5f6a3c281c6dda4e9614a5b16167e2a546eac"/>
    <w:p>
      <w:pPr>
        <w:pStyle w:val="Heading2"/>
      </w:pPr>
      <w:r>
        <w:t xml:space="preserve">Professional Background: A Foundation in Craftsmanship</w:t>
      </w:r>
    </w:p>
    <w:p>
      <w:pPr>
        <w:pStyle w:val="FirstParagraph"/>
      </w:pPr>
      <w:r>
        <w:t xml:space="preserve">My journey as a Carpenter began during apprenticeship training at the renowned Provincial Trades Institute, where I earned my Red Seal certification—a nationally recognized standard of excellence that underscores my proficiency in structural framing, finish carpentry, and compliance with Canadian Building Codes (NBC). Over the past decade, I have executed over 50 residential and commercial projects across British Columbia’s interior regions. My hands-on experience includes constructing timber-frame homes adhering to earthquake-resilient standards, installing high-end cabinetry for luxury developments, and retrofitting heritage structures with modern energy-efficient techniques. Each project reinforced my understanding of critical carpentry principles: meticulous measurement, material optimization, and unwavering safety protocols under the Occupational Health and Safety Regulations (OHS) of British Columbia.</w:t>
      </w:r>
    </w:p>
    <w:p>
      <w:pPr>
        <w:pStyle w:val="BodyText"/>
      </w:pPr>
      <w:r>
        <w:t xml:space="preserve">What distinguishes me as a Carpenter is not merely technical skill but an obsessive commitment to quality. I have consistently received commendations for minimizing waste through precise material estimation—reducing project costs by up to 15%—and for my ability to troubleshoot complex joinery challenges on-site. My familiarity with industry-standard tools, from cordless nailers to CAD-based layout planning, ensures efficiency without compromising the integrity of craftsmanship. I have also proactively expanded my expertise through certifications in fall protection and OSHA safety compliance, reflecting my dedication to workplace excellence.</w:t>
      </w:r>
    </w:p>
    <w:bookmarkEnd w:id="20"/>
    <w:bookmarkStart w:id="21" w:name="X416f3e3beedd734c42b62474e250b72053cb91a"/>
    <w:p>
      <w:pPr>
        <w:pStyle w:val="Heading2"/>
      </w:pPr>
      <w:r>
        <w:t xml:space="preserve">Why Canada Vancouver? Aligning Skills with Regional Opportunity</w:t>
      </w:r>
    </w:p>
    <w:p>
      <w:pPr>
        <w:pStyle w:val="FirstParagraph"/>
      </w:pPr>
      <w:r>
        <w:t xml:space="preserve">Vancouver represents the ideal destination for my professional growth as a Carpenter. The city faces an unprecedented construction boom driven by housing shortages, infrastructure investments like the Canada Line expansion, and a cultural shift toward sustainable building practices. According to BC’s Construction Association, Vancouver requires over 500 additional skilled carpenters annually to meet its 2030 housing targets. This demand is further amplified by the municipality’s focus on eco-innovation: Vancouver leads Canada in mass-timber construction, passive-house standards, and net-zero energy developments—areas where my experience with engineered wood systems and green building techniques directly applies.</w:t>
      </w:r>
    </w:p>
    <w:p>
      <w:pPr>
        <w:pStyle w:val="BodyText"/>
      </w:pPr>
      <w:r>
        <w:t xml:space="preserve">Moreover, Vancouver’s multicultural ethos resonates deeply with my professional values. Having collaborated on projects serving diverse communities—from Indigenous housing initiatives to multi-ethnic urban developments—I thrive in environments that value cultural sensitivity and teamwork. The city’s emphasis on work-life balance also aligns with my long-term vision: I aim not just to build structures, but to contribute meaningfully to neighborhoods where I live and work. Vancouver’s commitment to inclusive growth through programs like the BC Construction Trades Council’s apprenticeship pathways further solidifies my resolve to establish roots here.</w:t>
      </w:r>
    </w:p>
    <w:bookmarkEnd w:id="21"/>
    <w:bookmarkStart w:id="22" w:name="Xa8a8891d02b3b7be16be1fc8c5d2620d8046d0a"/>
    <w:p>
      <w:pPr>
        <w:pStyle w:val="Heading2"/>
      </w:pPr>
      <w:r>
        <w:t xml:space="preserve">Contributing to Canada's Vision for Sustainable Progress</w:t>
      </w:r>
    </w:p>
    <w:p>
      <w:pPr>
        <w:pStyle w:val="FirstParagraph"/>
      </w:pPr>
      <w:r>
        <w:t xml:space="preserve">My approach as a Carpenter transcends manual labor; I view myself as an active participant in Canada’s broader sustainability mission. In Vancouver, where 90% of new residential buildings must meet energy efficiency targets by 2030 (per the City of Vancouver Greenest City Action Plan), my expertise in passive design elements—such as optimizing thermal bridging and installing triple-glazed windows—is highly relevant. I have successfully implemented such techniques on a LEED Platinum-certified project in Kelowna, reducing HVAC energy consumption by 28%. I am eager to apply these skills to Vancouver’s ambitious climate goals through partnerships with firms specializing in low-carbon construction.</w:t>
      </w:r>
    </w:p>
    <w:p>
      <w:pPr>
        <w:pStyle w:val="BodyText"/>
      </w:pPr>
      <w:r>
        <w:t xml:space="preserve">Furthermore, I recognize that Canada’s construction sector faces a critical shortage of skilled tradespeople. As a Carpenter committed to mentorship, I intend to support initiatives like the Canadian Home Construction Network (CHCN) by volunteering at local trade schools, sharing my knowledge of tool safety and advanced framing techniques with apprentices. This aligns perfectly with Vancouver’s "Stronger Communities" initiative, which prioritizes workforce development in high-demand industries.</w:t>
      </w:r>
    </w:p>
    <w:bookmarkEnd w:id="22"/>
    <w:bookmarkStart w:id="23" w:name="X3346a922e5a298e39a029f5969b80f46cfe8822"/>
    <w:p>
      <w:pPr>
        <w:pStyle w:val="Heading2"/>
      </w:pPr>
      <w:r>
        <w:t xml:space="preserve">Future Vision: Building a Legacy in Canada Vancouver</w:t>
      </w:r>
    </w:p>
    <w:p>
      <w:pPr>
        <w:pStyle w:val="FirstParagraph"/>
      </w:pPr>
      <w:r>
        <w:t xml:space="preserve">My Statement of Purpose concludes with a clear trajectory: I seek to obtain work authorization through the Canadian Express Entry system as an eligible Carpenter under National Occupational Classification (NOC) 72010, leveraging my Red Seal certification and 8+ years of verifiable experience. Once settled in Vancouver, I will immediately contribute to projects addressing the city’s housing crisis while continuously upskilling in emerging fields like prefabricated modular construction—gaining certifications through BCIT or other accredited institutions.</w:t>
      </w:r>
    </w:p>
    <w:p>
      <w:pPr>
        <w:pStyle w:val="BodyText"/>
      </w:pPr>
      <w:r>
        <w:t xml:space="preserve">Long-term, I envision establishing a small carpentry firm specializing in sustainable renovations for historic Vancouver homes. This business would employ local apprentices, prioritize recycled materials, and collaborate with architects committed to preserving the city’s architectural heritage while modernizing for future generations. My ultimate goal is to embody the Canadian ethos of craftsmanship: building not just with wood and nails, but with integrity, innovation, and community at its core.</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reflects more than an application—it is a declaration of my intent to become an integral part of Canada Vancouver’s fabric as a skilled Carpenter. I am prepared to meet the demands of this role with professionalism, adaptability, and profound respect for the traditions and innovations that define Canadian construction. The opportunity to grow alongside Vancouver’s resilient workforce, contribute to its sustainable future, and provide stable employment for my family is not merely a career step but a lifelong commitment. I eagerly anticipate the chance to bring my expertise to Canada Vancouver—where every nail driven is a step toward building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Carpenter Seeking Employment in Canada Vancouver</dc:title>
  <dc:creator/>
  <dc:language>en</dc:language>
  <cp:keywords/>
  <dcterms:created xsi:type="dcterms:W3CDTF">2026-07-20T21:04:38Z</dcterms:created>
  <dcterms:modified xsi:type="dcterms:W3CDTF">2026-07-20T21:04:38Z</dcterms:modified>
</cp:coreProperties>
</file>

<file path=docProps/custom.xml><?xml version="1.0" encoding="utf-8"?>
<Properties xmlns="http://schemas.openxmlformats.org/officeDocument/2006/custom-properties" xmlns:vt="http://schemas.openxmlformats.org/officeDocument/2006/docPropsVTypes"/>
</file>